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FC6" w:rsidRPr="00DF717A" w:rsidRDefault="00592FC6" w:rsidP="00592FC6">
      <w:pPr>
        <w:ind w:right="98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CB3017" wp14:editId="2600DA9E">
                <wp:simplePos x="0" y="0"/>
                <wp:positionH relativeFrom="column">
                  <wp:posOffset>2995295</wp:posOffset>
                </wp:positionH>
                <wp:positionV relativeFrom="paragraph">
                  <wp:posOffset>-302260</wp:posOffset>
                </wp:positionV>
                <wp:extent cx="314325" cy="257175"/>
                <wp:effectExtent l="13970" t="12065" r="5080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43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35.85pt;margin-top:-23.8pt;width:24.7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" strokecolor="white"/>
            </w:pict>
          </mc:Fallback>
        </mc:AlternateContent>
      </w:r>
      <w:r w:rsidRPr="00DF717A">
        <w:rPr>
          <w:b/>
        </w:rPr>
        <w:t>АДМИНИСТРАЦИЯ ГОРОДА БЕРДСКА</w:t>
      </w:r>
    </w:p>
    <w:p w:rsidR="00592FC6" w:rsidRPr="00DF717A" w:rsidRDefault="00592FC6" w:rsidP="00592FC6">
      <w:pPr>
        <w:ind w:right="98"/>
        <w:jc w:val="center"/>
        <w:rPr>
          <w:sz w:val="36"/>
          <w:szCs w:val="24"/>
        </w:rPr>
      </w:pPr>
    </w:p>
    <w:p w:rsidR="00592FC6" w:rsidRPr="00DF717A" w:rsidRDefault="00592FC6" w:rsidP="00592FC6">
      <w:pPr>
        <w:ind w:right="98"/>
        <w:jc w:val="center"/>
        <w:rPr>
          <w:b/>
          <w:sz w:val="36"/>
          <w:szCs w:val="36"/>
        </w:rPr>
      </w:pPr>
      <w:r w:rsidRPr="00DF717A">
        <w:rPr>
          <w:b/>
          <w:sz w:val="36"/>
          <w:szCs w:val="36"/>
        </w:rPr>
        <w:t>ПОСТАНОВЛЕНИЕ</w:t>
      </w:r>
    </w:p>
    <w:p w:rsidR="00592FC6" w:rsidRPr="00DF717A" w:rsidRDefault="00592FC6" w:rsidP="00592FC6">
      <w:pPr>
        <w:ind w:right="98"/>
        <w:jc w:val="center"/>
        <w:rPr>
          <w:b/>
          <w:sz w:val="36"/>
          <w:szCs w:val="36"/>
        </w:rPr>
      </w:pPr>
    </w:p>
    <w:p w:rsidR="00592FC6" w:rsidRPr="007C237B" w:rsidRDefault="0007758F" w:rsidP="00592FC6">
      <w:pPr>
        <w:ind w:right="98"/>
        <w:jc w:val="center"/>
        <w:rPr>
          <w:sz w:val="32"/>
          <w:szCs w:val="36"/>
        </w:rPr>
      </w:pPr>
      <w:r>
        <w:rPr>
          <w:sz w:val="32"/>
          <w:szCs w:val="36"/>
        </w:rPr>
        <w:t>10.11.2023</w:t>
      </w:r>
      <w:r w:rsidR="00592FC6" w:rsidRPr="00D5310F">
        <w:rPr>
          <w:sz w:val="32"/>
          <w:szCs w:val="36"/>
        </w:rPr>
        <w:t xml:space="preserve">          </w:t>
      </w:r>
      <w:r w:rsidR="00592FC6">
        <w:rPr>
          <w:sz w:val="32"/>
          <w:szCs w:val="36"/>
        </w:rPr>
        <w:t xml:space="preserve">                           </w:t>
      </w:r>
      <w:r w:rsidR="00592FC6" w:rsidRPr="00D5310F">
        <w:rPr>
          <w:sz w:val="32"/>
          <w:szCs w:val="36"/>
        </w:rPr>
        <w:t xml:space="preserve">               </w:t>
      </w:r>
      <w:r w:rsidR="004D17E7">
        <w:rPr>
          <w:sz w:val="32"/>
          <w:szCs w:val="36"/>
        </w:rPr>
        <w:t xml:space="preserve">                       </w:t>
      </w:r>
      <w:r w:rsidR="00592FC6" w:rsidRPr="00D5310F">
        <w:rPr>
          <w:sz w:val="32"/>
          <w:szCs w:val="36"/>
        </w:rPr>
        <w:t xml:space="preserve">№ </w:t>
      </w:r>
      <w:r>
        <w:rPr>
          <w:sz w:val="32"/>
          <w:szCs w:val="36"/>
        </w:rPr>
        <w:t>5252/65</w:t>
      </w:r>
    </w:p>
    <w:p w:rsidR="00592FC6" w:rsidRPr="00DF717A" w:rsidRDefault="00592FC6" w:rsidP="00592FC6">
      <w:pPr>
        <w:ind w:right="98"/>
        <w:rPr>
          <w:sz w:val="32"/>
          <w:szCs w:val="22"/>
        </w:rPr>
      </w:pPr>
    </w:p>
    <w:p w:rsidR="0048525E" w:rsidRDefault="0048525E" w:rsidP="00B860C8">
      <w:pPr>
        <w:pStyle w:val="ConsPlusTitle"/>
        <w:jc w:val="right"/>
        <w:outlineLvl w:val="0"/>
      </w:pPr>
    </w:p>
    <w:p w:rsidR="005F19AE" w:rsidRDefault="00D80658" w:rsidP="00190588">
      <w:pPr>
        <w:pStyle w:val="ConsPlusTitle"/>
        <w:jc w:val="center"/>
      </w:pPr>
      <w:r>
        <w:rPr>
          <w:b w:val="0"/>
        </w:rPr>
        <w:t xml:space="preserve">Об </w:t>
      </w:r>
      <w:r w:rsidR="00592FC6" w:rsidRPr="00592FC6">
        <w:rPr>
          <w:b w:val="0"/>
          <w:bCs/>
          <w:szCs w:val="28"/>
        </w:rPr>
        <w:t>утверждении Порядка</w:t>
      </w:r>
      <w:r w:rsidR="00592FC6">
        <w:rPr>
          <w:bCs/>
          <w:szCs w:val="28"/>
        </w:rPr>
        <w:t xml:space="preserve"> </w:t>
      </w:r>
      <w:r w:rsidR="00592FC6">
        <w:rPr>
          <w:b w:val="0"/>
        </w:rPr>
        <w:t>обеспечения</w:t>
      </w:r>
      <w:r w:rsidRPr="00D80658">
        <w:rPr>
          <w:b w:val="0"/>
        </w:rPr>
        <w:t xml:space="preserve"> питанием на льготных условиях детей военнослужащих, обучающихся по программам основного общего образования и среднего общего образования </w:t>
      </w:r>
      <w:r w:rsidRPr="004076A0">
        <w:rPr>
          <w:b w:val="0"/>
        </w:rPr>
        <w:t xml:space="preserve">в </w:t>
      </w:r>
      <w:r w:rsidR="00592FC6" w:rsidRPr="00592FC6">
        <w:rPr>
          <w:b w:val="0"/>
          <w:bCs/>
          <w:szCs w:val="28"/>
        </w:rPr>
        <w:t>муниципальных образовательных организациях города Бердска</w:t>
      </w:r>
    </w:p>
    <w:p w:rsidR="00442D77" w:rsidRDefault="00442D77" w:rsidP="00190588">
      <w:pPr>
        <w:pStyle w:val="ConsPlusTitle"/>
        <w:jc w:val="center"/>
      </w:pPr>
    </w:p>
    <w:p w:rsidR="00592FC6" w:rsidRDefault="00592FC6" w:rsidP="00190588">
      <w:pPr>
        <w:pStyle w:val="ConsPlusTitle"/>
        <w:jc w:val="center"/>
      </w:pPr>
    </w:p>
    <w:p w:rsidR="003F5264" w:rsidRPr="003F5264" w:rsidRDefault="00592FC6" w:rsidP="003F5264">
      <w:pPr>
        <w:pStyle w:val="ConsPlusTitle"/>
        <w:jc w:val="both"/>
        <w:rPr>
          <w:b w:val="0"/>
        </w:rPr>
      </w:pPr>
      <w:r>
        <w:tab/>
      </w:r>
      <w:r w:rsidR="00D80658" w:rsidRPr="003F5264">
        <w:rPr>
          <w:b w:val="0"/>
        </w:rPr>
        <w:t>В соответствии с Законом Новосибирской области</w:t>
      </w:r>
      <w:r w:rsidR="004004A2" w:rsidRPr="003F5264">
        <w:rPr>
          <w:b w:val="0"/>
        </w:rPr>
        <w:t xml:space="preserve"> </w:t>
      </w:r>
      <w:r w:rsidR="00442D77" w:rsidRPr="003F5264">
        <w:rPr>
          <w:b w:val="0"/>
        </w:rPr>
        <w:t>от </w:t>
      </w:r>
      <w:r w:rsidR="004004A2" w:rsidRPr="003F5264">
        <w:rPr>
          <w:b w:val="0"/>
        </w:rPr>
        <w:t>28.10.2022 № 261-ОЗ</w:t>
      </w:r>
      <w:r w:rsidR="00D80658" w:rsidRPr="003F5264">
        <w:rPr>
          <w:b w:val="0"/>
        </w:rPr>
        <w:t xml:space="preserve"> «О предоставлении мер социальной поддержки гражданам Российской </w:t>
      </w:r>
      <w:proofErr w:type="gramStart"/>
      <w:r w:rsidR="00D80658" w:rsidRPr="003F5264">
        <w:rPr>
          <w:b w:val="0"/>
        </w:rPr>
        <w:t>Федерации, призванным на военную службу по мобилизации в Вооруженные Силы Российской Федерации»</w:t>
      </w:r>
      <w:r w:rsidRPr="003F5264">
        <w:rPr>
          <w:b w:val="0"/>
        </w:rPr>
        <w:t>,</w:t>
      </w:r>
      <w:r w:rsidR="00190588" w:rsidRPr="003F5264">
        <w:rPr>
          <w:b w:val="0"/>
        </w:rPr>
        <w:t xml:space="preserve"> </w:t>
      </w:r>
      <w:r w:rsidR="00F43003">
        <w:rPr>
          <w:b w:val="0"/>
        </w:rPr>
        <w:t>постановлением</w:t>
      </w:r>
      <w:r w:rsidR="003F5264" w:rsidRPr="003F5264">
        <w:rPr>
          <w:b w:val="0"/>
        </w:rPr>
        <w:t xml:space="preserve"> </w:t>
      </w:r>
      <w:r w:rsidR="00F43003" w:rsidRPr="003F5264">
        <w:rPr>
          <w:b w:val="0"/>
        </w:rPr>
        <w:t>Правительств</w:t>
      </w:r>
      <w:r w:rsidR="00F43003">
        <w:rPr>
          <w:b w:val="0"/>
        </w:rPr>
        <w:t>а</w:t>
      </w:r>
      <w:r w:rsidR="00F43003" w:rsidRPr="003F5264">
        <w:rPr>
          <w:b w:val="0"/>
        </w:rPr>
        <w:t xml:space="preserve"> Новосибирской области </w:t>
      </w:r>
      <w:r w:rsidR="003F5264" w:rsidRPr="003F5264">
        <w:rPr>
          <w:b w:val="0"/>
        </w:rPr>
        <w:t xml:space="preserve">от </w:t>
      </w:r>
      <w:r w:rsidR="00692C31">
        <w:rPr>
          <w:b w:val="0"/>
        </w:rPr>
        <w:t>08.11.2022</w:t>
      </w:r>
      <w:r w:rsidR="003F5264" w:rsidRPr="003F5264">
        <w:rPr>
          <w:b w:val="0"/>
        </w:rPr>
        <w:t xml:space="preserve"> №</w:t>
      </w:r>
      <w:r w:rsidR="00692C31">
        <w:rPr>
          <w:b w:val="0"/>
        </w:rPr>
        <w:t xml:space="preserve">529-п </w:t>
      </w:r>
      <w:r w:rsidR="00692C31" w:rsidRPr="00692C31">
        <w:rPr>
          <w:b w:val="0"/>
          <w:color w:val="2C2D2E"/>
          <w:szCs w:val="28"/>
          <w:shd w:val="clear" w:color="auto" w:fill="FFFFFF"/>
        </w:rPr>
        <w:t>«Об обеспечении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образовательных организациях Новосибирской области, муниципальных образовательных организациях, расположенных на территории Новосибирской области»</w:t>
      </w:r>
      <w:proofErr w:type="gramEnd"/>
    </w:p>
    <w:p w:rsidR="00190588" w:rsidRPr="00592FC6" w:rsidRDefault="00592FC6" w:rsidP="00592FC6">
      <w:pPr>
        <w:jc w:val="both"/>
        <w:rPr>
          <w:spacing w:val="6"/>
        </w:rPr>
      </w:pPr>
      <w:r>
        <w:rPr>
          <w:spacing w:val="6"/>
        </w:rPr>
        <w:t>ПОСТАНОВЛЯЮ:</w:t>
      </w:r>
    </w:p>
    <w:p w:rsidR="00190588" w:rsidRDefault="00442D77" w:rsidP="00B1699A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1. </w:t>
      </w:r>
      <w:r w:rsidR="00190588">
        <w:t>У</w:t>
      </w:r>
      <w:r w:rsidR="00592FC6">
        <w:t>твердить П</w:t>
      </w:r>
      <w:r w:rsidR="00190588">
        <w:t xml:space="preserve">орядок </w:t>
      </w:r>
      <w:r w:rsidR="00D80658">
        <w:t>обеспечения</w:t>
      </w:r>
      <w:r w:rsidR="00D80658" w:rsidRPr="00D80658">
        <w:t xml:space="preserve"> питанием на льготных условиях детей военнослужащих, обучающихся по программам основного общего образования </w:t>
      </w:r>
      <w:r w:rsidR="00D80658" w:rsidRPr="00B850E7">
        <w:t xml:space="preserve">и среднего общего образования </w:t>
      </w:r>
      <w:r w:rsidR="00B850E7" w:rsidRPr="00B850E7">
        <w:t>муниципальных</w:t>
      </w:r>
      <w:r w:rsidR="00B850E7">
        <w:t xml:space="preserve"> </w:t>
      </w:r>
      <w:r w:rsidR="005F19AE" w:rsidRPr="004076A0">
        <w:rPr>
          <w:color w:val="000000"/>
        </w:rPr>
        <w:t>образовательных организациях</w:t>
      </w:r>
      <w:r w:rsidR="00592FC6">
        <w:rPr>
          <w:color w:val="000000"/>
        </w:rPr>
        <w:t xml:space="preserve"> города Бердска</w:t>
      </w:r>
      <w:r w:rsidR="005F19AE" w:rsidRPr="004076A0">
        <w:rPr>
          <w:color w:val="000000"/>
        </w:rPr>
        <w:t>,</w:t>
      </w:r>
      <w:r w:rsidR="003F5264">
        <w:rPr>
          <w:color w:val="000000"/>
        </w:rPr>
        <w:t xml:space="preserve"> </w:t>
      </w:r>
      <w:r w:rsidR="00190588" w:rsidRPr="009C4B3B">
        <w:t>согласно приложению</w:t>
      </w:r>
      <w:r w:rsidR="00646C3F" w:rsidRPr="009C4B3B">
        <w:t xml:space="preserve"> к настоящему постановлению</w:t>
      </w:r>
      <w:r w:rsidR="00447F65">
        <w:t>.</w:t>
      </w:r>
    </w:p>
    <w:p w:rsidR="00592FC6" w:rsidRDefault="00592FC6" w:rsidP="00592FC6">
      <w:pPr>
        <w:ind w:firstLine="709"/>
        <w:jc w:val="both"/>
        <w:rPr>
          <w:bCs/>
          <w:spacing w:val="4"/>
        </w:rPr>
      </w:pPr>
      <w:r>
        <w:t>2.</w:t>
      </w:r>
      <w:r w:rsidRPr="00592FC6">
        <w:rPr>
          <w:bCs/>
          <w:spacing w:val="4"/>
        </w:rPr>
        <w:t xml:space="preserve"> </w:t>
      </w:r>
      <w:proofErr w:type="gramStart"/>
      <w:r w:rsidRPr="00225ABA">
        <w:rPr>
          <w:bCs/>
          <w:spacing w:val="4"/>
        </w:rPr>
        <w:t>Муниципальному казенному учреждению «Управление образования и молодежной политики» (</w:t>
      </w:r>
      <w:proofErr w:type="spellStart"/>
      <w:r w:rsidR="00F93181">
        <w:rPr>
          <w:bCs/>
          <w:spacing w:val="4"/>
        </w:rPr>
        <w:t>Каркавин</w:t>
      </w:r>
      <w:proofErr w:type="spellEnd"/>
      <w:r w:rsidR="00F93181">
        <w:rPr>
          <w:bCs/>
          <w:spacing w:val="4"/>
        </w:rPr>
        <w:t xml:space="preserve"> М.В</w:t>
      </w:r>
      <w:r>
        <w:rPr>
          <w:bCs/>
          <w:spacing w:val="4"/>
        </w:rPr>
        <w:t>.</w:t>
      </w:r>
      <w:r w:rsidRPr="00225ABA">
        <w:rPr>
          <w:bCs/>
          <w:spacing w:val="4"/>
        </w:rPr>
        <w:t xml:space="preserve">) обеспечить целевое предоставление и контроль за расходованием бюджетных средств муниципальными </w:t>
      </w:r>
      <w:r>
        <w:rPr>
          <w:bCs/>
          <w:spacing w:val="4"/>
        </w:rPr>
        <w:t>образовательными</w:t>
      </w:r>
      <w:r w:rsidRPr="00225ABA">
        <w:rPr>
          <w:bCs/>
          <w:spacing w:val="4"/>
        </w:rPr>
        <w:t xml:space="preserve"> организациями города Бердска на </w:t>
      </w:r>
      <w:r w:rsidRPr="00592FC6">
        <w:t>обеспечение</w:t>
      </w:r>
      <w:r w:rsidRPr="00D80658">
        <w:t xml:space="preserve"> питанием на льготных условиях детей военнослужащих, обучающихся по программам основного общего образования и среднего общего образования</w:t>
      </w:r>
      <w:r>
        <w:rPr>
          <w:bCs/>
          <w:spacing w:val="4"/>
        </w:rPr>
        <w:t xml:space="preserve"> в пределах бюджетных ассигнований, предусмотренных на эти цели</w:t>
      </w:r>
      <w:r w:rsidRPr="00225ABA">
        <w:rPr>
          <w:bCs/>
          <w:spacing w:val="4"/>
        </w:rPr>
        <w:t>.</w:t>
      </w:r>
      <w:proofErr w:type="gramEnd"/>
    </w:p>
    <w:p w:rsidR="00592FC6" w:rsidRDefault="00592FC6" w:rsidP="00592FC6">
      <w:pPr>
        <w:ind w:firstLine="709"/>
        <w:jc w:val="both"/>
        <w:rPr>
          <w:bCs/>
          <w:spacing w:val="4"/>
        </w:rPr>
      </w:pPr>
      <w:r>
        <w:t xml:space="preserve">3. </w:t>
      </w:r>
      <w:r w:rsidR="00B850E7">
        <w:rPr>
          <w:bCs/>
          <w:spacing w:val="4"/>
        </w:rPr>
        <w:t xml:space="preserve">Руководителям муниципальных </w:t>
      </w:r>
      <w:r w:rsidRPr="00225ABA">
        <w:rPr>
          <w:bCs/>
          <w:spacing w:val="4"/>
        </w:rPr>
        <w:t>образовательных организаций города Бердска при организации обеспечения</w:t>
      </w:r>
      <w:r w:rsidRPr="006F12CA">
        <w:t xml:space="preserve"> </w:t>
      </w:r>
      <w:r w:rsidR="00B850E7">
        <w:rPr>
          <w:bCs/>
          <w:spacing w:val="4"/>
        </w:rPr>
        <w:t>льготным</w:t>
      </w:r>
      <w:r w:rsidRPr="00225ABA">
        <w:rPr>
          <w:bCs/>
          <w:spacing w:val="4"/>
        </w:rPr>
        <w:t xml:space="preserve"> питанием обучающихся по образовательным программам </w:t>
      </w:r>
      <w:r w:rsidR="00B850E7">
        <w:rPr>
          <w:bCs/>
          <w:spacing w:val="4"/>
        </w:rPr>
        <w:t xml:space="preserve">основного </w:t>
      </w:r>
      <w:r w:rsidRPr="00225ABA">
        <w:rPr>
          <w:bCs/>
          <w:spacing w:val="4"/>
        </w:rPr>
        <w:t xml:space="preserve">общего образования </w:t>
      </w:r>
      <w:r w:rsidR="00B850E7">
        <w:rPr>
          <w:bCs/>
          <w:spacing w:val="4"/>
        </w:rPr>
        <w:t xml:space="preserve">и среднего общего образования </w:t>
      </w:r>
      <w:r w:rsidRPr="00225ABA">
        <w:rPr>
          <w:bCs/>
          <w:spacing w:val="4"/>
        </w:rPr>
        <w:t>руководствоваться настоящим постановлением.</w:t>
      </w:r>
    </w:p>
    <w:p w:rsidR="00CB43AD" w:rsidRDefault="00592FC6" w:rsidP="00B1699A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pacing w:val="4"/>
        </w:rPr>
      </w:pPr>
      <w:r w:rsidRPr="00AA2DF2">
        <w:rPr>
          <w:bCs/>
          <w:spacing w:val="4"/>
        </w:rPr>
        <w:t xml:space="preserve">4. </w:t>
      </w:r>
      <w:r w:rsidR="006B3318" w:rsidRPr="00AA2DF2">
        <w:rPr>
          <w:bCs/>
          <w:spacing w:val="4"/>
        </w:rPr>
        <w:t>Управляющему делами администрации Крестьяновой Н.А. обеспечить предоставление информации о военнослужащ</w:t>
      </w:r>
      <w:r w:rsidR="007966E7" w:rsidRPr="00AA2DF2">
        <w:rPr>
          <w:bCs/>
          <w:spacing w:val="4"/>
        </w:rPr>
        <w:t>их</w:t>
      </w:r>
      <w:r w:rsidR="006B3318" w:rsidRPr="00AA2DF2">
        <w:rPr>
          <w:bCs/>
          <w:spacing w:val="4"/>
        </w:rPr>
        <w:t xml:space="preserve"> по запросу руководителя </w:t>
      </w:r>
      <w:r w:rsidR="001E64C1" w:rsidRPr="00AA2DF2">
        <w:rPr>
          <w:bCs/>
          <w:spacing w:val="4"/>
        </w:rPr>
        <w:t xml:space="preserve">муниципальной образовательной организации города Бердска </w:t>
      </w:r>
      <w:r w:rsidR="006B3318" w:rsidRPr="00AA2DF2">
        <w:rPr>
          <w:bCs/>
          <w:spacing w:val="4"/>
        </w:rPr>
        <w:t>в установленные сроки.</w:t>
      </w:r>
      <w:r w:rsidR="006B3318">
        <w:rPr>
          <w:bCs/>
          <w:spacing w:val="4"/>
        </w:rPr>
        <w:t xml:space="preserve"> </w:t>
      </w:r>
    </w:p>
    <w:p w:rsidR="00BE65EC" w:rsidRPr="00BE65EC" w:rsidRDefault="00BE65EC" w:rsidP="00BE65EC">
      <w:pPr>
        <w:pStyle w:val="ConsPlusTitle"/>
        <w:jc w:val="both"/>
        <w:rPr>
          <w:b w:val="0"/>
        </w:rPr>
      </w:pPr>
      <w:r>
        <w:rPr>
          <w:b w:val="0"/>
          <w:bCs/>
          <w:spacing w:val="4"/>
        </w:rPr>
        <w:tab/>
      </w:r>
      <w:r w:rsidR="006B3318" w:rsidRPr="00BE65EC">
        <w:rPr>
          <w:b w:val="0"/>
          <w:bCs/>
          <w:spacing w:val="4"/>
        </w:rPr>
        <w:t xml:space="preserve">5. </w:t>
      </w:r>
      <w:r w:rsidRPr="00BE65EC">
        <w:rPr>
          <w:b w:val="0"/>
          <w:bCs/>
          <w:spacing w:val="4"/>
        </w:rPr>
        <w:t>Считать утратившим силу постановление администрации города Бердска от 10.11.2022 №4798 «</w:t>
      </w:r>
      <w:r w:rsidRPr="00BE65EC">
        <w:rPr>
          <w:b w:val="0"/>
        </w:rPr>
        <w:t xml:space="preserve">Об </w:t>
      </w:r>
      <w:r w:rsidRPr="00BE65EC">
        <w:rPr>
          <w:b w:val="0"/>
          <w:bCs/>
          <w:szCs w:val="28"/>
        </w:rPr>
        <w:t xml:space="preserve">утверждении Порядка </w:t>
      </w:r>
      <w:r w:rsidRPr="00BE65EC">
        <w:rPr>
          <w:b w:val="0"/>
        </w:rPr>
        <w:t xml:space="preserve">обеспечения питанием </w:t>
      </w:r>
      <w:r w:rsidRPr="00BE65EC">
        <w:rPr>
          <w:b w:val="0"/>
        </w:rPr>
        <w:lastRenderedPageBreak/>
        <w:t xml:space="preserve">на льготных условиях детей военнослужащих, обучающихся по программам основного общего образования и среднего общего образования в </w:t>
      </w:r>
      <w:r w:rsidRPr="00BE65EC">
        <w:rPr>
          <w:b w:val="0"/>
          <w:bCs/>
          <w:szCs w:val="28"/>
        </w:rPr>
        <w:t>муниципальных образовательных организациях города Бердска</w:t>
      </w:r>
      <w:r>
        <w:rPr>
          <w:b w:val="0"/>
          <w:bCs/>
          <w:szCs w:val="28"/>
        </w:rPr>
        <w:t>.</w:t>
      </w:r>
    </w:p>
    <w:p w:rsidR="00592FC6" w:rsidRDefault="00BE65EC" w:rsidP="00B1699A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 xml:space="preserve">6. </w:t>
      </w:r>
      <w:r w:rsidR="00592FC6">
        <w:t xml:space="preserve">Опубликовать настоящее постановление </w:t>
      </w:r>
      <w:r w:rsidR="00B850E7">
        <w:t>в</w:t>
      </w:r>
      <w:r w:rsidR="00B1205C">
        <w:t xml:space="preserve"> газете «</w:t>
      </w:r>
      <w:proofErr w:type="spellStart"/>
      <w:r w:rsidR="00B1205C">
        <w:t>Бердские</w:t>
      </w:r>
      <w:proofErr w:type="spellEnd"/>
      <w:r w:rsidR="00B1205C">
        <w:t xml:space="preserve"> новости»,</w:t>
      </w:r>
      <w:r w:rsidR="00B850E7">
        <w:t xml:space="preserve"> </w:t>
      </w:r>
      <w:r w:rsidR="004B71A1">
        <w:t>сетевом издании</w:t>
      </w:r>
      <w:r w:rsidR="00592FC6">
        <w:t xml:space="preserve"> «</w:t>
      </w:r>
      <w:r w:rsidR="00592FC6" w:rsidRPr="00863B30">
        <w:rPr>
          <w:lang w:val="en-US"/>
        </w:rPr>
        <w:t>VN</w:t>
      </w:r>
      <w:r w:rsidR="00592FC6" w:rsidRPr="00863B30">
        <w:t>.</w:t>
      </w:r>
      <w:proofErr w:type="spellStart"/>
      <w:r w:rsidR="00592FC6" w:rsidRPr="00863B30">
        <w:rPr>
          <w:lang w:val="en-US"/>
        </w:rPr>
        <w:t>ru</w:t>
      </w:r>
      <w:proofErr w:type="spellEnd"/>
      <w:proofErr w:type="gramStart"/>
      <w:r w:rsidR="00592FC6" w:rsidRPr="00863B30">
        <w:t xml:space="preserve"> В</w:t>
      </w:r>
      <w:proofErr w:type="gramEnd"/>
      <w:r w:rsidR="00592FC6" w:rsidRPr="00863B30">
        <w:t>се новости Новосибирской области</w:t>
      </w:r>
      <w:r w:rsidR="00EB1C86">
        <w:t>»</w:t>
      </w:r>
      <w:r w:rsidR="00592FC6">
        <w:t xml:space="preserve"> и разместить на официальном сайте администрации города Бердска.</w:t>
      </w:r>
    </w:p>
    <w:p w:rsidR="003F5264" w:rsidRDefault="00BE65EC" w:rsidP="00B1699A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7</w:t>
      </w:r>
      <w:r w:rsidR="00442D77">
        <w:t>. </w:t>
      </w:r>
      <w:r w:rsidR="00C040B6">
        <w:t>Настоящее постановление</w:t>
      </w:r>
      <w:r w:rsidR="00EB1C86">
        <w:t xml:space="preserve"> вступает в силу со дня его опубликования и распространяет свое действие на правоотношения, возникшие с 01.09.2023</w:t>
      </w:r>
      <w:r w:rsidR="002A507C">
        <w:t>.</w:t>
      </w:r>
    </w:p>
    <w:p w:rsidR="00190588" w:rsidRDefault="00BE65EC" w:rsidP="00B1699A">
      <w:pPr>
        <w:pStyle w:val="a3"/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>
        <w:t>8</w:t>
      </w:r>
      <w:r w:rsidR="00442D77">
        <w:t>. </w:t>
      </w:r>
      <w:proofErr w:type="gramStart"/>
      <w:r w:rsidR="00592FC6" w:rsidRPr="00261833">
        <w:t>Контроль за</w:t>
      </w:r>
      <w:proofErr w:type="gramEnd"/>
      <w:r w:rsidR="00592FC6" w:rsidRPr="00261833">
        <w:t xml:space="preserve"> исполнением постановления возложить на заместителя главы администрации (по </w:t>
      </w:r>
      <w:r w:rsidR="00592FC6">
        <w:t>социальной политике</w:t>
      </w:r>
      <w:r w:rsidR="00AB4B0A">
        <w:t xml:space="preserve">) </w:t>
      </w:r>
      <w:proofErr w:type="spellStart"/>
      <w:r w:rsidR="00AB4B0A">
        <w:t>Добролюбскую</w:t>
      </w:r>
      <w:proofErr w:type="spellEnd"/>
      <w:r w:rsidR="00AB4B0A">
        <w:t xml:space="preserve"> О.В.</w:t>
      </w:r>
    </w:p>
    <w:p w:rsidR="00190588" w:rsidRDefault="00190588" w:rsidP="00B1699A">
      <w:pPr>
        <w:tabs>
          <w:tab w:val="left" w:pos="993"/>
        </w:tabs>
        <w:autoSpaceDE w:val="0"/>
        <w:autoSpaceDN w:val="0"/>
        <w:adjustRightInd w:val="0"/>
        <w:ind w:firstLine="709"/>
        <w:jc w:val="both"/>
      </w:pPr>
    </w:p>
    <w:p w:rsidR="00190588" w:rsidRDefault="00190588" w:rsidP="00190588">
      <w:pPr>
        <w:tabs>
          <w:tab w:val="left" w:pos="993"/>
        </w:tabs>
        <w:autoSpaceDE w:val="0"/>
        <w:autoSpaceDN w:val="0"/>
        <w:adjustRightInd w:val="0"/>
        <w:jc w:val="both"/>
      </w:pPr>
    </w:p>
    <w:p w:rsidR="00F93181" w:rsidRDefault="00D7789B" w:rsidP="00F93181">
      <w:pPr>
        <w:spacing w:after="120"/>
        <w:rPr>
          <w:sz w:val="22"/>
          <w:szCs w:val="22"/>
        </w:rPr>
      </w:pPr>
      <w:proofErr w:type="spellStart"/>
      <w:r>
        <w:rPr>
          <w:szCs w:val="22"/>
        </w:rPr>
        <w:t>И.о</w:t>
      </w:r>
      <w:proofErr w:type="spellEnd"/>
      <w:r>
        <w:rPr>
          <w:szCs w:val="22"/>
        </w:rPr>
        <w:t xml:space="preserve">. </w:t>
      </w:r>
      <w:r w:rsidR="00592FC6" w:rsidRPr="00A731AD">
        <w:rPr>
          <w:szCs w:val="22"/>
        </w:rPr>
        <w:t>Глав</w:t>
      </w:r>
      <w:r>
        <w:rPr>
          <w:szCs w:val="22"/>
        </w:rPr>
        <w:t>ы</w:t>
      </w:r>
      <w:r w:rsidR="00592FC6" w:rsidRPr="00A731AD">
        <w:rPr>
          <w:szCs w:val="22"/>
        </w:rPr>
        <w:t xml:space="preserve"> города Бердска                                                  </w:t>
      </w:r>
      <w:r w:rsidR="00592FC6">
        <w:rPr>
          <w:szCs w:val="22"/>
        </w:rPr>
        <w:t xml:space="preserve">                </w:t>
      </w:r>
      <w:r>
        <w:rPr>
          <w:szCs w:val="22"/>
        </w:rPr>
        <w:t xml:space="preserve">      </w:t>
      </w:r>
      <w:r w:rsidR="004D17E7">
        <w:rPr>
          <w:szCs w:val="22"/>
        </w:rPr>
        <w:t xml:space="preserve"> </w:t>
      </w:r>
      <w:r w:rsidR="00BE65EC">
        <w:rPr>
          <w:szCs w:val="22"/>
        </w:rPr>
        <w:t xml:space="preserve"> </w:t>
      </w:r>
      <w:r>
        <w:rPr>
          <w:szCs w:val="22"/>
        </w:rPr>
        <w:t>В.Н. Захаров</w:t>
      </w:r>
    </w:p>
    <w:p w:rsidR="00F93181" w:rsidRDefault="00F93181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EB1C86" w:rsidRDefault="00EB1C86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B1205C" w:rsidRDefault="00B1205C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3F5264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4D17E7" w:rsidRDefault="004D17E7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4D17E7" w:rsidRDefault="004D17E7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4D17E7" w:rsidRDefault="004D17E7" w:rsidP="00F93181">
      <w:pPr>
        <w:spacing w:after="120"/>
        <w:rPr>
          <w:rFonts w:eastAsia="Times New Roman"/>
          <w:sz w:val="20"/>
          <w:szCs w:val="20"/>
          <w:lang w:eastAsia="ru-RU"/>
        </w:rPr>
      </w:pPr>
    </w:p>
    <w:p w:rsidR="003F5264" w:rsidRDefault="00592FC6" w:rsidP="00F43003">
      <w:pPr>
        <w:rPr>
          <w:sz w:val="22"/>
          <w:szCs w:val="22"/>
        </w:rPr>
      </w:pPr>
      <w:r>
        <w:rPr>
          <w:rFonts w:eastAsia="Times New Roman"/>
          <w:sz w:val="20"/>
          <w:szCs w:val="20"/>
          <w:lang w:eastAsia="ru-RU"/>
        </w:rPr>
        <w:t>М.В. Каркавин</w:t>
      </w:r>
    </w:p>
    <w:p w:rsidR="00F93181" w:rsidRPr="003F5264" w:rsidRDefault="00592FC6" w:rsidP="00F43003">
      <w:pPr>
        <w:rPr>
          <w:sz w:val="22"/>
          <w:szCs w:val="22"/>
        </w:rPr>
      </w:pPr>
      <w:r>
        <w:rPr>
          <w:rFonts w:eastAsia="Times New Roman"/>
          <w:sz w:val="20"/>
          <w:szCs w:val="20"/>
          <w:lang w:eastAsia="ru-RU"/>
        </w:rPr>
        <w:t>31063</w:t>
      </w:r>
    </w:p>
    <w:p w:rsidR="00F93181" w:rsidRDefault="00F93181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tbl>
      <w:tblPr>
        <w:tblStyle w:val="a4"/>
        <w:tblpPr w:leftFromText="180" w:rightFromText="180" w:vertAnchor="text" w:horzAnchor="margin" w:tblpY="-9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246"/>
      </w:tblGrid>
      <w:tr w:rsidR="00F93181" w:rsidTr="005675EF">
        <w:tc>
          <w:tcPr>
            <w:tcW w:w="4785" w:type="dxa"/>
          </w:tcPr>
          <w:p w:rsidR="00F93181" w:rsidRDefault="00F93181" w:rsidP="005675EF">
            <w:pPr>
              <w:widowControl w:val="0"/>
              <w:jc w:val="right"/>
              <w:rPr>
                <w:b/>
                <w:bCs/>
                <w:highlight w:val="red"/>
              </w:rPr>
            </w:pPr>
          </w:p>
        </w:tc>
        <w:tc>
          <w:tcPr>
            <w:tcW w:w="5246" w:type="dxa"/>
          </w:tcPr>
          <w:p w:rsidR="00F93181" w:rsidRPr="000D13B3" w:rsidRDefault="00F93181" w:rsidP="005675EF">
            <w:pPr>
              <w:widowControl w:val="0"/>
              <w:jc w:val="center"/>
            </w:pPr>
            <w:r>
              <w:rPr>
                <w:bCs/>
              </w:rPr>
              <w:t xml:space="preserve">                ПРИЛОЖЕНИЕ </w:t>
            </w:r>
            <w:r w:rsidRPr="000E1052">
              <w:rPr>
                <w:bCs/>
              </w:rPr>
              <w:br/>
            </w:r>
            <w:r>
              <w:rPr>
                <w:bCs/>
              </w:rPr>
              <w:t xml:space="preserve">              </w:t>
            </w:r>
            <w:r w:rsidRPr="000E1052">
              <w:rPr>
                <w:bCs/>
              </w:rPr>
              <w:t xml:space="preserve">к </w:t>
            </w:r>
            <w:hyperlink w:anchor="sub_0" w:history="1">
              <w:r w:rsidRPr="000E1052">
                <w:t>постановлению</w:t>
              </w:r>
            </w:hyperlink>
            <w:r w:rsidRPr="000E1052">
              <w:rPr>
                <w:bCs/>
              </w:rPr>
              <w:t xml:space="preserve"> администрации</w:t>
            </w:r>
            <w:r w:rsidRPr="000E1052">
              <w:rPr>
                <w:bCs/>
              </w:rPr>
              <w:br/>
            </w:r>
            <w:r>
              <w:rPr>
                <w:bCs/>
              </w:rPr>
              <w:t xml:space="preserve">                   </w:t>
            </w:r>
            <w:r w:rsidRPr="000E1052">
              <w:rPr>
                <w:bCs/>
              </w:rPr>
              <w:t>города Бердска</w:t>
            </w:r>
            <w:r w:rsidRPr="00F8633C">
              <w:rPr>
                <w:b/>
                <w:bCs/>
              </w:rPr>
              <w:br/>
            </w:r>
            <w:r>
              <w:rPr>
                <w:bCs/>
              </w:rPr>
              <w:t xml:space="preserve">                    от </w:t>
            </w:r>
            <w:r w:rsidR="00BE65EC">
              <w:rPr>
                <w:bCs/>
              </w:rPr>
              <w:t>_</w:t>
            </w:r>
            <w:r w:rsidR="0007758F">
              <w:rPr>
                <w:bCs/>
              </w:rPr>
              <w:t>10.11.2023</w:t>
            </w:r>
            <w:r>
              <w:rPr>
                <w:bCs/>
              </w:rPr>
              <w:t>_№</w:t>
            </w:r>
            <w:r w:rsidR="00BE65EC">
              <w:rPr>
                <w:bCs/>
              </w:rPr>
              <w:t>_</w:t>
            </w:r>
            <w:r w:rsidR="0007758F">
              <w:rPr>
                <w:bCs/>
              </w:rPr>
              <w:t>5252/65</w:t>
            </w:r>
          </w:p>
          <w:p w:rsidR="00F93181" w:rsidRDefault="00F93181" w:rsidP="005675EF">
            <w:pPr>
              <w:widowControl w:val="0"/>
              <w:jc w:val="right"/>
              <w:rPr>
                <w:b/>
                <w:bCs/>
                <w:highlight w:val="red"/>
              </w:rPr>
            </w:pPr>
          </w:p>
        </w:tc>
      </w:tr>
    </w:tbl>
    <w:p w:rsidR="00F93181" w:rsidRDefault="00F93181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F93181" w:rsidRPr="00F43003" w:rsidRDefault="00AB4B0A" w:rsidP="00F93181">
      <w:pPr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ПОРЯДОК </w:t>
      </w:r>
    </w:p>
    <w:p w:rsidR="00F93181" w:rsidRPr="00F43003" w:rsidRDefault="00F93181" w:rsidP="00F93181">
      <w:pPr>
        <w:jc w:val="center"/>
        <w:rPr>
          <w:b/>
        </w:rPr>
      </w:pPr>
      <w:r w:rsidRPr="00F43003">
        <w:rPr>
          <w:b/>
        </w:rPr>
        <w:t xml:space="preserve">обеспечения питанием на льготных условиях детей военнослужащих, обучающихся по программам основного общего образования и среднего </w:t>
      </w:r>
    </w:p>
    <w:p w:rsidR="00F93181" w:rsidRPr="00F43003" w:rsidRDefault="00F93181" w:rsidP="00F93181">
      <w:pPr>
        <w:jc w:val="center"/>
        <w:rPr>
          <w:b/>
          <w:bCs/>
        </w:rPr>
      </w:pPr>
      <w:r w:rsidRPr="00F43003">
        <w:rPr>
          <w:b/>
        </w:rPr>
        <w:t xml:space="preserve">общего образования в </w:t>
      </w:r>
      <w:r w:rsidR="003F5264" w:rsidRPr="00F43003">
        <w:rPr>
          <w:b/>
          <w:bCs/>
        </w:rPr>
        <w:t xml:space="preserve">муниципальных </w:t>
      </w:r>
      <w:r w:rsidRPr="00F43003">
        <w:rPr>
          <w:b/>
          <w:bCs/>
        </w:rPr>
        <w:t>образовательных организациях города Бердска</w:t>
      </w:r>
    </w:p>
    <w:p w:rsidR="00F93181" w:rsidRPr="00F93181" w:rsidRDefault="00F93181" w:rsidP="00F93181">
      <w:pPr>
        <w:jc w:val="both"/>
        <w:rPr>
          <w:rFonts w:eastAsia="Calibri"/>
          <w:b/>
        </w:rPr>
      </w:pPr>
    </w:p>
    <w:p w:rsidR="00F93181" w:rsidRPr="00F93181" w:rsidRDefault="000F0709" w:rsidP="00F93181">
      <w:pPr>
        <w:tabs>
          <w:tab w:val="num" w:pos="0"/>
        </w:tabs>
        <w:ind w:firstLine="709"/>
        <w:jc w:val="both"/>
        <w:rPr>
          <w:rFonts w:eastAsia="Calibri"/>
        </w:rPr>
      </w:pPr>
      <w:r>
        <w:rPr>
          <w:rFonts w:eastAsia="Calibri"/>
        </w:rPr>
        <w:t>1. </w:t>
      </w:r>
      <w:proofErr w:type="gramStart"/>
      <w:r>
        <w:rPr>
          <w:rFonts w:eastAsia="Calibri"/>
        </w:rPr>
        <w:t xml:space="preserve">Порядок </w:t>
      </w:r>
      <w:r w:rsidR="00F93181" w:rsidRPr="00F93181">
        <w:rPr>
          <w:rFonts w:eastAsia="Calibri"/>
        </w:rPr>
        <w:t>обеспечения питанием на льготных условиях детей военнослужащих, обучающихся по программам основного общего образования и среднего общего образования в муниципальны</w:t>
      </w:r>
      <w:r w:rsidR="00F93181">
        <w:rPr>
          <w:rFonts w:eastAsia="Calibri"/>
        </w:rPr>
        <w:t xml:space="preserve">х образовательных организациях города Бердска </w:t>
      </w:r>
      <w:r w:rsidR="00F93181" w:rsidRPr="00F93181">
        <w:rPr>
          <w:rFonts w:eastAsia="Calibri"/>
        </w:rPr>
        <w:t>(далее – Порядок) устанавливают правила обеспечения питанием на льготных условиях (далее - льготное питание) детей граждан Российской Федерации, постоянно проживающих на территории</w:t>
      </w:r>
      <w:r w:rsidR="00F93181">
        <w:rPr>
          <w:rFonts w:eastAsia="Calibri"/>
        </w:rPr>
        <w:t xml:space="preserve"> города Бердска</w:t>
      </w:r>
      <w:r w:rsidR="00F93181" w:rsidRPr="00F93181">
        <w:rPr>
          <w:rFonts w:eastAsia="Calibri"/>
        </w:rPr>
        <w:t>, призванных на военную службу по мобилизации в Вооруженные Силы Российской Федерации в соответствии с</w:t>
      </w:r>
      <w:proofErr w:type="gramEnd"/>
      <w:r w:rsidR="00F93181" w:rsidRPr="00F93181">
        <w:rPr>
          <w:rFonts w:eastAsia="Calibri"/>
        </w:rPr>
        <w:t xml:space="preserve"> </w:t>
      </w:r>
      <w:proofErr w:type="gramStart"/>
      <w:r w:rsidR="00F93181" w:rsidRPr="00F93181">
        <w:rPr>
          <w:rFonts w:eastAsia="Calibri"/>
        </w:rPr>
        <w:t>Указом Президента Российской Федерации от 21.09.2022 № 647 «Об объявлении частичной мобилизации в Российской Федерации» (далее – военнослужащие), обучающихся по программам основного общего образования и среднего общего образования (далее – обучающиеся) в муниципальных образовательных организациях</w:t>
      </w:r>
      <w:r w:rsidR="00F93181">
        <w:rPr>
          <w:rFonts w:eastAsia="Calibri"/>
        </w:rPr>
        <w:t xml:space="preserve"> города Бердска</w:t>
      </w:r>
      <w:r w:rsidR="00F93181" w:rsidRPr="00F93181">
        <w:rPr>
          <w:rFonts w:eastAsia="Calibri"/>
        </w:rPr>
        <w:t xml:space="preserve"> (далее – образовательная организация). </w:t>
      </w:r>
      <w:proofErr w:type="gramEnd"/>
    </w:p>
    <w:p w:rsidR="00F93181" w:rsidRPr="00F93181" w:rsidRDefault="00F93181" w:rsidP="00F93181">
      <w:pPr>
        <w:tabs>
          <w:tab w:val="num" w:pos="0"/>
        </w:tabs>
        <w:ind w:firstLine="709"/>
        <w:jc w:val="both"/>
        <w:rPr>
          <w:rFonts w:eastAsia="Calibri"/>
        </w:rPr>
      </w:pPr>
      <w:bookmarkStart w:id="0" w:name="Par50"/>
      <w:bookmarkEnd w:id="0"/>
      <w:r w:rsidRPr="00F93181">
        <w:rPr>
          <w:rFonts w:eastAsia="Calibri"/>
        </w:rPr>
        <w:t xml:space="preserve">2. Условием обеспечения льготным питанием является представление по месту обучения заявления одного из родителей (законных представителей) обучающегося об обеспечении льготным питанием </w:t>
      </w:r>
      <w:r w:rsidRPr="00F93181">
        <w:rPr>
          <w:rFonts w:eastAsia="Calibri"/>
        </w:rPr>
        <w:br/>
        <w:t>(далее – заявление об</w:t>
      </w:r>
      <w:r w:rsidR="00AB4B0A">
        <w:rPr>
          <w:rFonts w:eastAsia="Calibri"/>
        </w:rPr>
        <w:t xml:space="preserve"> обеспечении льготным питанием) по </w:t>
      </w:r>
      <w:r w:rsidR="000F0709">
        <w:rPr>
          <w:rFonts w:eastAsia="Calibri"/>
        </w:rPr>
        <w:t>форме согласно приложению №1 к П</w:t>
      </w:r>
      <w:r w:rsidR="00AB4B0A">
        <w:rPr>
          <w:rFonts w:eastAsia="Calibri"/>
        </w:rPr>
        <w:t>орядку.</w:t>
      </w:r>
    </w:p>
    <w:p w:rsidR="00F93181" w:rsidRPr="00F93181" w:rsidRDefault="00F93181" w:rsidP="00F93181">
      <w:pPr>
        <w:tabs>
          <w:tab w:val="num" w:pos="0"/>
        </w:tabs>
        <w:ind w:firstLine="709"/>
        <w:jc w:val="both"/>
        <w:rPr>
          <w:rFonts w:eastAsia="Calibri"/>
        </w:rPr>
      </w:pPr>
      <w:r w:rsidRPr="00F93181">
        <w:rPr>
          <w:rFonts w:eastAsia="Calibri"/>
        </w:rPr>
        <w:t xml:space="preserve">3. Льготное питание предоставляется </w:t>
      </w:r>
      <w:r w:rsidR="003F5264">
        <w:rPr>
          <w:rFonts w:eastAsia="Calibri"/>
        </w:rPr>
        <w:t>обще</w:t>
      </w:r>
      <w:r w:rsidRPr="00F93181">
        <w:rPr>
          <w:rFonts w:eastAsia="Calibri"/>
        </w:rPr>
        <w:t xml:space="preserve">образовательной организацией по месту обучения обучающегося из расчета на одного обучающегося в день 73,00 рубля. Обучающимся, одновременно относящимся к нескольким категориям лиц, имеющих право на бесплатное питание или питание на льготных условиях, питание предоставляется по одному из оснований по выбору родителя (законного представителя) обучающегося. </w:t>
      </w:r>
    </w:p>
    <w:p w:rsidR="00F93181" w:rsidRPr="00AA2DF2" w:rsidRDefault="00F93181" w:rsidP="00F93181">
      <w:pPr>
        <w:spacing w:line="232" w:lineRule="auto"/>
        <w:ind w:firstLine="709"/>
        <w:jc w:val="both"/>
        <w:rPr>
          <w:rFonts w:eastAsia="Calibri"/>
        </w:rPr>
      </w:pPr>
      <w:r w:rsidRPr="00AA2DF2">
        <w:rPr>
          <w:rFonts w:eastAsia="Calibri"/>
        </w:rPr>
        <w:t xml:space="preserve">4. В течение пяти рабочих дней со дня подачи родителем (законным представителем) обучающегося заявления об обеспечении льготным питанием, руководитель образовательной организации </w:t>
      </w:r>
      <w:r w:rsidR="006B3318" w:rsidRPr="00AA2DF2">
        <w:rPr>
          <w:rFonts w:eastAsia="Calibri"/>
        </w:rPr>
        <w:t>в рамках межведомственного взаимодействия запрашивает в администрации города Бердска информацию</w:t>
      </w:r>
      <w:r w:rsidRPr="00AA2DF2">
        <w:rPr>
          <w:rFonts w:eastAsia="Calibri"/>
        </w:rPr>
        <w:t xml:space="preserve"> о военнослужащ</w:t>
      </w:r>
      <w:r w:rsidR="007966E7" w:rsidRPr="00AA2DF2">
        <w:rPr>
          <w:rFonts w:eastAsia="Calibri"/>
        </w:rPr>
        <w:t>ем</w:t>
      </w:r>
      <w:r w:rsidR="003F5264" w:rsidRPr="00AA2DF2">
        <w:rPr>
          <w:rFonts w:eastAsia="Calibri"/>
        </w:rPr>
        <w:t>.</w:t>
      </w:r>
    </w:p>
    <w:p w:rsidR="00F93181" w:rsidRPr="00F93181" w:rsidRDefault="00F93181" w:rsidP="00F93181">
      <w:pPr>
        <w:spacing w:line="232" w:lineRule="auto"/>
        <w:ind w:firstLine="709"/>
        <w:jc w:val="both"/>
        <w:rPr>
          <w:rFonts w:eastAsia="Calibri"/>
        </w:rPr>
      </w:pPr>
      <w:r w:rsidRPr="00AA2DF2">
        <w:rPr>
          <w:rFonts w:eastAsia="Calibri"/>
        </w:rPr>
        <w:t xml:space="preserve">5. Решение о предоставлении </w:t>
      </w:r>
      <w:proofErr w:type="gramStart"/>
      <w:r w:rsidRPr="00AA2DF2">
        <w:rPr>
          <w:rFonts w:eastAsia="Calibri"/>
        </w:rPr>
        <w:t>обучающемуся</w:t>
      </w:r>
      <w:proofErr w:type="gramEnd"/>
      <w:r w:rsidRPr="00AA2DF2">
        <w:rPr>
          <w:rFonts w:eastAsia="Calibri"/>
        </w:rPr>
        <w:t xml:space="preserve"> льготного питания оформляется приказом образовательной организации в течение двух рабочих дней </w:t>
      </w:r>
      <w:r w:rsidRPr="00AA2DF2">
        <w:rPr>
          <w:rFonts w:eastAsia="Calibri"/>
        </w:rPr>
        <w:lastRenderedPageBreak/>
        <w:t xml:space="preserve">со дня </w:t>
      </w:r>
      <w:r w:rsidR="007966E7" w:rsidRPr="00AA2DF2">
        <w:rPr>
          <w:rFonts w:eastAsia="Calibri"/>
        </w:rPr>
        <w:t>подтверждения информации о военнослужащем</w:t>
      </w:r>
      <w:r w:rsidRPr="00AA2DF2">
        <w:rPr>
          <w:rFonts w:eastAsia="Calibri"/>
        </w:rPr>
        <w:t xml:space="preserve">. Льготное питание предоставляется </w:t>
      </w:r>
      <w:proofErr w:type="gramStart"/>
      <w:r w:rsidRPr="00AA2DF2">
        <w:rPr>
          <w:rFonts w:eastAsia="Calibri"/>
        </w:rPr>
        <w:t>обучающемуся</w:t>
      </w:r>
      <w:proofErr w:type="gramEnd"/>
      <w:r w:rsidRPr="00AA2DF2">
        <w:rPr>
          <w:rFonts w:eastAsia="Calibri"/>
        </w:rPr>
        <w:t xml:space="preserve"> со дня, следующего за днем издания</w:t>
      </w:r>
      <w:r w:rsidRPr="00F93181">
        <w:rPr>
          <w:rFonts w:eastAsia="Calibri"/>
        </w:rPr>
        <w:t xml:space="preserve"> приказа.</w:t>
      </w:r>
    </w:p>
    <w:p w:rsidR="00F93181" w:rsidRPr="00F93181" w:rsidRDefault="00F93181" w:rsidP="00F931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93181">
        <w:rPr>
          <w:rFonts w:eastAsia="Calibri"/>
        </w:rPr>
        <w:t xml:space="preserve">6. Льготное питание предоставляется </w:t>
      </w:r>
      <w:proofErr w:type="gramStart"/>
      <w:r w:rsidRPr="00F93181">
        <w:rPr>
          <w:rFonts w:eastAsia="Calibri"/>
        </w:rPr>
        <w:t>обучающимся</w:t>
      </w:r>
      <w:proofErr w:type="gramEnd"/>
      <w:r w:rsidRPr="00F93181">
        <w:rPr>
          <w:rFonts w:eastAsia="Calibri"/>
        </w:rPr>
        <w:t xml:space="preserve"> в дни фактического посещения ими образовательной организации.</w:t>
      </w:r>
    </w:p>
    <w:p w:rsidR="00F93181" w:rsidRPr="00F93181" w:rsidRDefault="00F93181" w:rsidP="00F931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93181">
        <w:rPr>
          <w:rFonts w:eastAsia="Calibri"/>
        </w:rPr>
        <w:t>7. С момента призыва военнослужащего на военную службу по мобилизации в Вооруженные Силы Российской Федерации и до дня начала фактического предоставления обучающемуся льготного питания в соответстви</w:t>
      </w:r>
      <w:r w:rsidR="000F0709">
        <w:rPr>
          <w:rFonts w:eastAsia="Calibri"/>
        </w:rPr>
        <w:t>и с пунктом 5 настоящего</w:t>
      </w:r>
      <w:r w:rsidR="00AB4B0A">
        <w:rPr>
          <w:rFonts w:eastAsia="Calibri"/>
        </w:rPr>
        <w:t xml:space="preserve"> Порядка </w:t>
      </w:r>
      <w:r w:rsidRPr="00F93181">
        <w:rPr>
          <w:rFonts w:eastAsia="Calibri"/>
        </w:rPr>
        <w:t xml:space="preserve">(далее – расчетный </w:t>
      </w:r>
      <w:r w:rsidRPr="000B6EAD">
        <w:rPr>
          <w:rFonts w:eastAsia="Calibri"/>
        </w:rPr>
        <w:t>период), родителю</w:t>
      </w:r>
      <w:r w:rsidRPr="00F93181">
        <w:rPr>
          <w:rFonts w:eastAsia="Calibri"/>
        </w:rPr>
        <w:t xml:space="preserve"> (законному представителю) обучающегося выплачивается денежная компенсация.</w:t>
      </w:r>
    </w:p>
    <w:p w:rsidR="00F93181" w:rsidRPr="00F93181" w:rsidRDefault="00F93181" w:rsidP="00F931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93181">
        <w:rPr>
          <w:rFonts w:eastAsia="Calibri"/>
        </w:rPr>
        <w:t>Расчет размера денежной компенсации производится образовательными организациями с учетом норматива расходов на обеспечение льготным питанием, установленного в пунк</w:t>
      </w:r>
      <w:r w:rsidR="00B362B6">
        <w:rPr>
          <w:rFonts w:eastAsia="Calibri"/>
        </w:rPr>
        <w:t>те 3 настоящего</w:t>
      </w:r>
      <w:r w:rsidR="00AB4B0A">
        <w:rPr>
          <w:rFonts w:eastAsia="Calibri"/>
        </w:rPr>
        <w:t xml:space="preserve"> Порядка</w:t>
      </w:r>
      <w:r w:rsidRPr="00F93181">
        <w:rPr>
          <w:rFonts w:eastAsia="Calibri"/>
        </w:rPr>
        <w:t xml:space="preserve">, а также дней фактического посещения обучающимся образовательной организации за расчетный период. Выплата компенсации осуществляется не позднее 30 рабочих дней </w:t>
      </w:r>
      <w:proofErr w:type="gramStart"/>
      <w:r w:rsidRPr="00F93181">
        <w:rPr>
          <w:rFonts w:eastAsia="Calibri"/>
        </w:rPr>
        <w:t>с даты представления</w:t>
      </w:r>
      <w:proofErr w:type="gramEnd"/>
      <w:r w:rsidRPr="00F93181">
        <w:rPr>
          <w:rFonts w:eastAsia="Calibri"/>
        </w:rPr>
        <w:t xml:space="preserve"> заявления об обеспечении льготным питанием путем перечисления на банковский счет, указанный родителем (законным представителем) обучающегося в заявлении об обеспечении льготным питанием.</w:t>
      </w:r>
    </w:p>
    <w:p w:rsidR="00F93181" w:rsidRPr="00F93181" w:rsidRDefault="00F93181" w:rsidP="00F931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93181">
        <w:rPr>
          <w:rFonts w:eastAsia="Calibri"/>
        </w:rPr>
        <w:t xml:space="preserve">8. Предоставление льготного питания </w:t>
      </w:r>
      <w:proofErr w:type="gramStart"/>
      <w:r w:rsidRPr="00F93181">
        <w:rPr>
          <w:rFonts w:eastAsia="Calibri"/>
        </w:rPr>
        <w:t>обучающемуся</w:t>
      </w:r>
      <w:proofErr w:type="gramEnd"/>
      <w:r w:rsidRPr="00F93181">
        <w:rPr>
          <w:rFonts w:eastAsia="Calibri"/>
        </w:rPr>
        <w:t xml:space="preserve"> прекращается в случаях:</w:t>
      </w:r>
    </w:p>
    <w:p w:rsidR="00F93181" w:rsidRPr="00F93181" w:rsidRDefault="00F93181" w:rsidP="00F931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93181">
        <w:rPr>
          <w:rFonts w:eastAsia="Calibri"/>
        </w:rPr>
        <w:t>1) поступления заявления от родителя (законного представителя) обучающегося об отказе от предоставления льготного питания;</w:t>
      </w:r>
    </w:p>
    <w:p w:rsidR="00F93181" w:rsidRPr="00F93181" w:rsidRDefault="00F93181" w:rsidP="00F931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  <w:b/>
        </w:rPr>
      </w:pPr>
      <w:r w:rsidRPr="00F93181">
        <w:rPr>
          <w:rFonts w:eastAsia="Calibri"/>
        </w:rPr>
        <w:t>2) прекращения военнослужащим военной службы.</w:t>
      </w:r>
    </w:p>
    <w:p w:rsidR="00F93181" w:rsidRPr="00F93181" w:rsidRDefault="00F93181" w:rsidP="00F93181">
      <w:pPr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93181">
        <w:rPr>
          <w:rFonts w:eastAsia="Calibri"/>
        </w:rPr>
        <w:t>9. </w:t>
      </w:r>
      <w:proofErr w:type="gramStart"/>
      <w:r w:rsidRPr="00F93181">
        <w:rPr>
          <w:rFonts w:eastAsia="Calibri"/>
        </w:rPr>
        <w:t>Родители (законные представители) обучающихся обязаны в письменной форме извещать руководителя образовательной организации о наступлении обстоятельств, влекущих изменение или прекращение прав обучающихся на обеспечение льготным питанием, не позднее двух недель со дня наступления таких обстоятельств.</w:t>
      </w:r>
      <w:proofErr w:type="gramEnd"/>
    </w:p>
    <w:p w:rsidR="00F93181" w:rsidRDefault="00F93181" w:rsidP="00F9318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F93181">
        <w:rPr>
          <w:rFonts w:eastAsia="Calibri"/>
        </w:rPr>
        <w:t xml:space="preserve">10. Приказ о прекращении предоставления льготного питания </w:t>
      </w:r>
      <w:proofErr w:type="gramStart"/>
      <w:r w:rsidRPr="00F93181">
        <w:rPr>
          <w:rFonts w:eastAsia="Calibri"/>
        </w:rPr>
        <w:t>обучающемуся</w:t>
      </w:r>
      <w:proofErr w:type="gramEnd"/>
      <w:r w:rsidRPr="00F93181">
        <w:rPr>
          <w:rFonts w:eastAsia="Calibri"/>
        </w:rPr>
        <w:t xml:space="preserve"> (далее - приказ) должен быть издан в течение трех рабочих дней со дня получения руководителем образовательной организации извещения о наступлении обстоятельств, предусмотренных пункт</w:t>
      </w:r>
      <w:r w:rsidR="00AB4B0A">
        <w:rPr>
          <w:rFonts w:eastAsia="Calibri"/>
        </w:rPr>
        <w:t>ом 8 настоящего Порядка</w:t>
      </w:r>
      <w:r w:rsidRPr="00F93181">
        <w:rPr>
          <w:rFonts w:eastAsia="Calibri"/>
        </w:rPr>
        <w:t>. Обеспечение льготным питанием обучающегося прекращается со дня издания приказа образовательной организацией.</w:t>
      </w:r>
    </w:p>
    <w:p w:rsidR="00376C98" w:rsidRPr="00502C6E" w:rsidRDefault="00376C98" w:rsidP="00376C98">
      <w:pPr>
        <w:ind w:right="-31"/>
        <w:jc w:val="both"/>
      </w:pPr>
      <w:r>
        <w:rPr>
          <w:rFonts w:eastAsia="Calibri"/>
        </w:rPr>
        <w:tab/>
      </w:r>
      <w:r w:rsidR="00BE65EC">
        <w:rPr>
          <w:rFonts w:eastAsia="Calibri"/>
        </w:rPr>
        <w:t xml:space="preserve">11. </w:t>
      </w:r>
      <w:proofErr w:type="gramStart"/>
      <w:r>
        <w:rPr>
          <w:rFonts w:eastAsia="Calibri"/>
        </w:rPr>
        <w:t>Общеобразовательные организации предоставляют</w:t>
      </w:r>
      <w:r w:rsidR="0010775F">
        <w:rPr>
          <w:rFonts w:eastAsia="Calibri"/>
        </w:rPr>
        <w:t xml:space="preserve"> главному распорядителю бюджетных средств </w:t>
      </w:r>
      <w:r w:rsidR="00502C6E">
        <w:rPr>
          <w:rFonts w:eastAsia="Calibri"/>
        </w:rPr>
        <w:t xml:space="preserve">- </w:t>
      </w:r>
      <w:r w:rsidR="00E14142">
        <w:rPr>
          <w:rFonts w:eastAsia="Calibri"/>
        </w:rPr>
        <w:t xml:space="preserve">Муниципальному казенному учреждению «Управление </w:t>
      </w:r>
      <w:r w:rsidR="00E14142" w:rsidRPr="00F47E39">
        <w:rPr>
          <w:color w:val="000000"/>
        </w:rPr>
        <w:t>образования и молодежной политики»</w:t>
      </w:r>
      <w:r w:rsidR="00502C6E">
        <w:rPr>
          <w:color w:val="000000"/>
        </w:rPr>
        <w:t xml:space="preserve"> </w:t>
      </w:r>
      <w:r w:rsidR="00E14142">
        <w:rPr>
          <w:rFonts w:eastAsia="Calibri"/>
        </w:rPr>
        <w:t xml:space="preserve"> </w:t>
      </w:r>
      <w:r>
        <w:rPr>
          <w:rFonts w:eastAsia="Calibri"/>
        </w:rPr>
        <w:t xml:space="preserve">отчет </w:t>
      </w:r>
      <w:r w:rsidRPr="00264352">
        <w:rPr>
          <w:rFonts w:eastAsia="Calibri"/>
        </w:rPr>
        <w:t xml:space="preserve">о </w:t>
      </w:r>
      <w:r w:rsidRPr="00264352">
        <w:rPr>
          <w:bCs/>
        </w:rPr>
        <w:t>фактических расходах на</w:t>
      </w:r>
      <w:r>
        <w:rPr>
          <w:bCs/>
        </w:rPr>
        <w:t xml:space="preserve"> </w:t>
      </w:r>
      <w:r w:rsidRPr="00264352">
        <w:rPr>
          <w:bCs/>
        </w:rPr>
        <w:t>организацию</w:t>
      </w:r>
      <w:r>
        <w:rPr>
          <w:bCs/>
        </w:rPr>
        <w:t xml:space="preserve"> </w:t>
      </w:r>
      <w:r w:rsidRPr="00D80658">
        <w:t xml:space="preserve">питанием на льготных условиях детей военнослужащих, обучающихся по программам основного общего образования </w:t>
      </w:r>
      <w:r w:rsidRPr="00B850E7">
        <w:t xml:space="preserve">и среднего общего образования </w:t>
      </w:r>
      <w:r w:rsidR="00534394">
        <w:t xml:space="preserve">в </w:t>
      </w:r>
      <w:r w:rsidRPr="00B850E7">
        <w:t>муниципальных</w:t>
      </w:r>
      <w:r>
        <w:t xml:space="preserve"> </w:t>
      </w:r>
      <w:r w:rsidRPr="004076A0">
        <w:rPr>
          <w:color w:val="000000"/>
        </w:rPr>
        <w:t>образовательных организациях</w:t>
      </w:r>
      <w:r>
        <w:rPr>
          <w:color w:val="000000"/>
        </w:rPr>
        <w:t xml:space="preserve"> города Бердска</w:t>
      </w:r>
      <w:r>
        <w:rPr>
          <w:bCs/>
        </w:rPr>
        <w:t xml:space="preserve"> </w:t>
      </w:r>
      <w:r>
        <w:t xml:space="preserve">в срок до 1 числа месяца, следующего за отчетным </w:t>
      </w:r>
      <w:r w:rsidR="00502C6E">
        <w:t>по форме согласно приложению</w:t>
      </w:r>
      <w:r>
        <w:t xml:space="preserve"> №2 к Порядку.</w:t>
      </w:r>
      <w:proofErr w:type="gramEnd"/>
    </w:p>
    <w:p w:rsidR="00F93181" w:rsidRPr="00F93181" w:rsidRDefault="00F93181" w:rsidP="00F93181">
      <w:pPr>
        <w:ind w:right="-31"/>
        <w:rPr>
          <w:rFonts w:eastAsia="Calibri"/>
        </w:rPr>
      </w:pPr>
    </w:p>
    <w:p w:rsidR="00F93181" w:rsidRDefault="00F93181" w:rsidP="00F93181">
      <w:pPr>
        <w:ind w:right="-31"/>
        <w:jc w:val="center"/>
        <w:rPr>
          <w:rFonts w:eastAsia="Calibri"/>
        </w:rPr>
      </w:pPr>
      <w:r w:rsidRPr="00F93181">
        <w:rPr>
          <w:rFonts w:eastAsia="Calibri"/>
        </w:rPr>
        <w:t>_________</w:t>
      </w:r>
    </w:p>
    <w:p w:rsidR="00E14142" w:rsidRDefault="00E14142" w:rsidP="00F93181">
      <w:pPr>
        <w:ind w:right="-31"/>
        <w:jc w:val="center"/>
        <w:rPr>
          <w:rFonts w:eastAsia="Calibri"/>
        </w:rPr>
      </w:pPr>
    </w:p>
    <w:p w:rsidR="0010775F" w:rsidRDefault="0010775F" w:rsidP="00E03822">
      <w:pPr>
        <w:ind w:firstLine="698"/>
        <w:jc w:val="right"/>
        <w:rPr>
          <w:sz w:val="24"/>
          <w:szCs w:val="24"/>
        </w:rPr>
      </w:pPr>
    </w:p>
    <w:p w:rsidR="00E03822" w:rsidRPr="00052509" w:rsidRDefault="00E03822" w:rsidP="00E03822">
      <w:pPr>
        <w:ind w:firstLine="698"/>
        <w:jc w:val="right"/>
      </w:pPr>
      <w:r w:rsidRPr="00052509">
        <w:rPr>
          <w:rStyle w:val="ac"/>
          <w:b w:val="0"/>
          <w:bCs/>
          <w:color w:val="auto"/>
        </w:rPr>
        <w:lastRenderedPageBreak/>
        <w:t xml:space="preserve">Приложение </w:t>
      </w:r>
      <w:r w:rsidR="00052509">
        <w:rPr>
          <w:rStyle w:val="ac"/>
          <w:b w:val="0"/>
          <w:bCs/>
          <w:color w:val="auto"/>
        </w:rPr>
        <w:t>№</w:t>
      </w:r>
      <w:r w:rsidRPr="00052509">
        <w:rPr>
          <w:rStyle w:val="ac"/>
          <w:b w:val="0"/>
          <w:bCs/>
          <w:color w:val="auto"/>
        </w:rPr>
        <w:t> 1</w:t>
      </w:r>
      <w:r w:rsidRPr="00052509">
        <w:rPr>
          <w:rStyle w:val="ac"/>
          <w:bCs/>
          <w:color w:val="auto"/>
        </w:rPr>
        <w:br/>
      </w:r>
      <w:r w:rsidRPr="00052509">
        <w:rPr>
          <w:rStyle w:val="ac"/>
          <w:b w:val="0"/>
          <w:bCs/>
          <w:color w:val="auto"/>
        </w:rPr>
        <w:t xml:space="preserve">к </w:t>
      </w:r>
      <w:hyperlink w:anchor="sub_1000" w:history="1">
        <w:r w:rsidRPr="00052509">
          <w:rPr>
            <w:rStyle w:val="ad"/>
            <w:color w:val="auto"/>
          </w:rPr>
          <w:t>Порядку</w:t>
        </w:r>
      </w:hyperlink>
      <w:r w:rsidRPr="00052509">
        <w:rPr>
          <w:rStyle w:val="ac"/>
          <w:b w:val="0"/>
          <w:bCs/>
        </w:rPr>
        <w:t xml:space="preserve"> обеспечения</w:t>
      </w:r>
      <w:r w:rsidRPr="00052509">
        <w:rPr>
          <w:rStyle w:val="ac"/>
          <w:b w:val="0"/>
          <w:bCs/>
        </w:rPr>
        <w:br/>
      </w:r>
      <w:r w:rsidRPr="00052509">
        <w:t xml:space="preserve">питанием на льготных условиях детей </w:t>
      </w:r>
    </w:p>
    <w:p w:rsidR="00E03822" w:rsidRPr="00052509" w:rsidRDefault="00E03822" w:rsidP="00E03822">
      <w:pPr>
        <w:ind w:firstLine="698"/>
        <w:jc w:val="right"/>
      </w:pPr>
      <w:r w:rsidRPr="00052509">
        <w:t xml:space="preserve">военнослужащих, обучающихся </w:t>
      </w:r>
    </w:p>
    <w:p w:rsidR="00E03822" w:rsidRPr="00052509" w:rsidRDefault="00E03822" w:rsidP="00E03822">
      <w:pPr>
        <w:ind w:firstLine="698"/>
        <w:jc w:val="right"/>
      </w:pPr>
      <w:r w:rsidRPr="00052509">
        <w:t xml:space="preserve">по программам основного общего </w:t>
      </w:r>
    </w:p>
    <w:p w:rsidR="00E03822" w:rsidRPr="00052509" w:rsidRDefault="00E03822" w:rsidP="00E03822">
      <w:pPr>
        <w:ind w:firstLine="698"/>
        <w:jc w:val="right"/>
      </w:pPr>
      <w:r w:rsidRPr="00052509">
        <w:t xml:space="preserve">образования и среднего общего </w:t>
      </w:r>
    </w:p>
    <w:p w:rsidR="00E03822" w:rsidRPr="00052509" w:rsidRDefault="00E03822" w:rsidP="00E03822">
      <w:pPr>
        <w:ind w:firstLine="698"/>
        <w:jc w:val="right"/>
      </w:pPr>
      <w:r w:rsidRPr="00052509">
        <w:t xml:space="preserve">образования  в </w:t>
      </w:r>
      <w:proofErr w:type="gramStart"/>
      <w:r w:rsidRPr="00052509">
        <w:rPr>
          <w:bCs/>
        </w:rPr>
        <w:t>муниципальных</w:t>
      </w:r>
      <w:proofErr w:type="gramEnd"/>
      <w:r w:rsidRPr="00052509">
        <w:rPr>
          <w:bCs/>
        </w:rPr>
        <w:t xml:space="preserve"> </w:t>
      </w:r>
    </w:p>
    <w:p w:rsidR="00E03822" w:rsidRPr="00052509" w:rsidRDefault="00E03822" w:rsidP="00E03822">
      <w:pPr>
        <w:ind w:firstLine="698"/>
        <w:jc w:val="right"/>
        <w:rPr>
          <w:bCs/>
        </w:rPr>
      </w:pPr>
      <w:r w:rsidRPr="00052509">
        <w:rPr>
          <w:bCs/>
        </w:rPr>
        <w:t xml:space="preserve">образовательных </w:t>
      </w:r>
      <w:proofErr w:type="gramStart"/>
      <w:r w:rsidRPr="00052509">
        <w:rPr>
          <w:bCs/>
        </w:rPr>
        <w:t>организациях</w:t>
      </w:r>
      <w:proofErr w:type="gramEnd"/>
    </w:p>
    <w:p w:rsidR="00AA2DF2" w:rsidRPr="00AA2DF2" w:rsidRDefault="00E03822" w:rsidP="00AA2DF2">
      <w:pPr>
        <w:ind w:firstLine="698"/>
        <w:jc w:val="right"/>
        <w:rPr>
          <w:b/>
        </w:rPr>
      </w:pPr>
      <w:r w:rsidRPr="00052509">
        <w:rPr>
          <w:bCs/>
        </w:rPr>
        <w:t xml:space="preserve"> города Бердска</w:t>
      </w:r>
    </w:p>
    <w:p w:rsidR="00AA2DF2" w:rsidRDefault="00AA2DF2" w:rsidP="00E03822">
      <w:pPr>
        <w:pStyle w:val="ab"/>
        <w:ind w:left="5245"/>
        <w:rPr>
          <w:rFonts w:ascii="Times New Roman" w:hAnsi="Times New Roman"/>
          <w:color w:val="000000"/>
          <w:sz w:val="28"/>
          <w:szCs w:val="28"/>
        </w:rPr>
      </w:pPr>
    </w:p>
    <w:p w:rsidR="00E03822" w:rsidRDefault="00E03822" w:rsidP="00E03822">
      <w:pPr>
        <w:pStyle w:val="ab"/>
        <w:ind w:left="524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Директору___________________</w:t>
      </w:r>
    </w:p>
    <w:p w:rsidR="00E03822" w:rsidRDefault="00E03822" w:rsidP="00E03822">
      <w:pPr>
        <w:pStyle w:val="ab"/>
        <w:ind w:left="5245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_____________________________</w:t>
      </w:r>
    </w:p>
    <w:p w:rsidR="00E03822" w:rsidRDefault="00E03822" w:rsidP="00E03822">
      <w:pPr>
        <w:pStyle w:val="ab"/>
        <w:ind w:left="524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(наименование образовательного учреждения)</w:t>
      </w:r>
    </w:p>
    <w:p w:rsidR="00E03822" w:rsidRDefault="00E03822" w:rsidP="00E03822">
      <w:pPr>
        <w:pStyle w:val="ab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от________________________________________________________</w:t>
      </w:r>
    </w:p>
    <w:p w:rsidR="00E03822" w:rsidRDefault="00E03822" w:rsidP="00E03822">
      <w:pPr>
        <w:pStyle w:val="ab"/>
        <w:ind w:left="5245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заявителя)</w:t>
      </w:r>
    </w:p>
    <w:p w:rsidR="00E03822" w:rsidRDefault="00E03822" w:rsidP="00E03822">
      <w:pPr>
        <w:pStyle w:val="ab"/>
        <w:ind w:left="5245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проживающего</w:t>
      </w:r>
      <w:proofErr w:type="gramEnd"/>
      <w:r>
        <w:rPr>
          <w:rFonts w:ascii="Times New Roman" w:hAnsi="Times New Roman"/>
          <w:sz w:val="28"/>
          <w:szCs w:val="28"/>
        </w:rPr>
        <w:t xml:space="preserve"> (ей) по адресу:</w:t>
      </w:r>
    </w:p>
    <w:p w:rsidR="00E03822" w:rsidRDefault="00E03822" w:rsidP="00E03822">
      <w:pPr>
        <w:pStyle w:val="ab"/>
        <w:ind w:left="524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_______________________________________________________________________________________тел.</w:t>
      </w:r>
    </w:p>
    <w:p w:rsidR="00E03822" w:rsidRDefault="00E03822" w:rsidP="00E03822">
      <w:pPr>
        <w:pStyle w:val="ab"/>
        <w:ind w:left="5245"/>
        <w:jc w:val="both"/>
        <w:rPr>
          <w:rFonts w:ascii="Times New Roman" w:hAnsi="Times New Roman"/>
          <w:sz w:val="28"/>
          <w:szCs w:val="28"/>
        </w:rPr>
      </w:pPr>
    </w:p>
    <w:p w:rsidR="00E03822" w:rsidRPr="00052509" w:rsidRDefault="00E03822" w:rsidP="00E0382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52509">
        <w:rPr>
          <w:rFonts w:ascii="Times New Roman" w:hAnsi="Times New Roman"/>
          <w:b/>
          <w:sz w:val="28"/>
          <w:szCs w:val="28"/>
        </w:rPr>
        <w:t>Заявление</w:t>
      </w:r>
    </w:p>
    <w:p w:rsidR="00E03822" w:rsidRPr="00052509" w:rsidRDefault="00E03822" w:rsidP="00E03822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052509">
        <w:rPr>
          <w:rFonts w:ascii="Times New Roman" w:hAnsi="Times New Roman"/>
          <w:b/>
          <w:sz w:val="28"/>
          <w:szCs w:val="28"/>
        </w:rPr>
        <w:t>об обеспечении льготным питанием</w:t>
      </w:r>
    </w:p>
    <w:p w:rsidR="00E03822" w:rsidRDefault="00E03822" w:rsidP="00E0382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052509">
        <w:rPr>
          <w:rFonts w:ascii="Times New Roman" w:hAnsi="Times New Roman"/>
          <w:b/>
          <w:sz w:val="28"/>
          <w:szCs w:val="28"/>
        </w:rPr>
        <w:t>Я,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__________________________________________________________________</w:t>
      </w:r>
    </w:p>
    <w:p w:rsidR="00E03822" w:rsidRDefault="00E03822" w:rsidP="00E03822">
      <w:pPr>
        <w:pStyle w:val="ab"/>
        <w:jc w:val="center"/>
        <w:rPr>
          <w:rFonts w:ascii="Times New Roman" w:hAnsi="Times New Roman"/>
          <w:b/>
          <w:i/>
          <w:sz w:val="18"/>
          <w:szCs w:val="18"/>
        </w:rPr>
      </w:pPr>
      <w:proofErr w:type="gramStart"/>
      <w:r>
        <w:rPr>
          <w:rFonts w:ascii="Times New Roman" w:hAnsi="Times New Roman"/>
          <w:b/>
          <w:i/>
          <w:sz w:val="18"/>
          <w:szCs w:val="18"/>
        </w:rPr>
        <w:t>(Ф.И.О. родителя (законного представителя)</w:t>
      </w:r>
      <w:proofErr w:type="gramEnd"/>
    </w:p>
    <w:p w:rsidR="00E03822" w:rsidRDefault="00E03822" w:rsidP="00E03822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</w:p>
    <w:p w:rsidR="00E03822" w:rsidRDefault="00E03822" w:rsidP="00E0382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прошу предоставлять питание на льготных условиях (далее – льготное питание) моему сыну (дочери), согласно порядка об обеспечении питанием на льготных условиях детей военнослужащих, призванных на военную службу по мобилизации в соответствии с Указом Президента Российской Федерации от 21.09.2022 №647, утвержденного постановлением Правительства Новосибирской области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__________№________,</w:t>
      </w:r>
    </w:p>
    <w:p w:rsidR="00E03822" w:rsidRDefault="00E03822" w:rsidP="00E03822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__________________________________________________________________,</w:t>
      </w:r>
    </w:p>
    <w:p w:rsidR="00E03822" w:rsidRDefault="00E03822" w:rsidP="00E03822">
      <w:pPr>
        <w:pStyle w:val="ab"/>
        <w:jc w:val="center"/>
        <w:rPr>
          <w:rFonts w:ascii="Times New Roman" w:hAnsi="Times New Roman"/>
          <w:b/>
          <w:i/>
          <w:sz w:val="18"/>
          <w:szCs w:val="18"/>
        </w:rPr>
      </w:pPr>
      <w:r>
        <w:rPr>
          <w:rFonts w:ascii="Times New Roman" w:hAnsi="Times New Roman"/>
          <w:b/>
          <w:i/>
          <w:sz w:val="18"/>
          <w:szCs w:val="18"/>
        </w:rPr>
        <w:t>(фамилия, имя, отчество, год рождения)</w:t>
      </w:r>
    </w:p>
    <w:p w:rsidR="00E03822" w:rsidRDefault="00E03822" w:rsidP="00E0382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ученику (ученице)___________________класса _________________________</w:t>
      </w:r>
    </w:p>
    <w:p w:rsidR="00E03822" w:rsidRDefault="00E03822" w:rsidP="00E03822">
      <w:pPr>
        <w:pStyle w:val="ab"/>
        <w:rPr>
          <w:rFonts w:ascii="Times New Roman" w:hAnsi="Times New Roman"/>
          <w:sz w:val="28"/>
          <w:szCs w:val="28"/>
        </w:rPr>
      </w:pPr>
    </w:p>
    <w:p w:rsidR="00E03822" w:rsidRDefault="00E14142" w:rsidP="00E0382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о военнослужащем</w:t>
      </w:r>
      <w:r w:rsidR="00E03822">
        <w:rPr>
          <w:rFonts w:ascii="Times New Roman" w:hAnsi="Times New Roman"/>
          <w:sz w:val="28"/>
          <w:szCs w:val="28"/>
        </w:rPr>
        <w:t xml:space="preserve"> родителе:</w:t>
      </w:r>
    </w:p>
    <w:p w:rsidR="00E03822" w:rsidRDefault="00E03822" w:rsidP="00E03822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E03822" w:rsidRDefault="00E03822" w:rsidP="00E03822">
      <w:pPr>
        <w:pStyle w:val="ab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b/>
          <w:i/>
          <w:sz w:val="18"/>
          <w:szCs w:val="18"/>
        </w:rPr>
        <w:t>(фамилия, имя, отчество, полная дата рождения)</w:t>
      </w:r>
    </w:p>
    <w:p w:rsidR="00E03822" w:rsidRDefault="00E03822" w:rsidP="00E0382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период 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10775F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по</w:t>
      </w:r>
      <w:proofErr w:type="gramEnd"/>
      <w:r>
        <w:rPr>
          <w:rFonts w:ascii="Times New Roman" w:hAnsi="Times New Roman"/>
          <w:sz w:val="28"/>
          <w:szCs w:val="28"/>
        </w:rPr>
        <w:t xml:space="preserve"> ________прошу предоставить денежную компенсацию путем перечисления денежных средств на лицевой счет_______________________________________________________________</w:t>
      </w:r>
    </w:p>
    <w:p w:rsidR="00E03822" w:rsidRDefault="00E03822" w:rsidP="00E03822">
      <w:pPr>
        <w:pStyle w:val="ab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(№ лицевого счета, наименование кредитной организации)</w:t>
      </w:r>
    </w:p>
    <w:p w:rsidR="00E03822" w:rsidRDefault="00E03822" w:rsidP="00E0382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822" w:rsidRDefault="00E03822" w:rsidP="00E0382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случае изменения оснований для льготного питания обязуюсь незамедлительно письменно проинформировать руководителя образовательной организации.</w:t>
      </w:r>
    </w:p>
    <w:p w:rsidR="00E03822" w:rsidRDefault="00E03822" w:rsidP="00E0382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Несу полную ответственность за подлинность и достоверность сведений, изложенных в настоящем заявлении.</w:t>
      </w:r>
    </w:p>
    <w:p w:rsidR="00E03822" w:rsidRDefault="00E03822" w:rsidP="00E0382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822" w:rsidRDefault="00E03822" w:rsidP="00E0382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822" w:rsidRDefault="00E03822" w:rsidP="00E0382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822" w:rsidRDefault="00E03822" w:rsidP="00E03822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03822" w:rsidRDefault="00E03822" w:rsidP="00E03822">
      <w:pPr>
        <w:pStyle w:val="ab"/>
        <w:rPr>
          <w:rFonts w:ascii="Times New Roman" w:hAnsi="Times New Roman"/>
          <w:sz w:val="28"/>
          <w:szCs w:val="28"/>
        </w:rPr>
      </w:pPr>
    </w:p>
    <w:p w:rsidR="00E03822" w:rsidRDefault="00E03822" w:rsidP="00E03822">
      <w:pPr>
        <w:pStyle w:val="ab"/>
        <w:rPr>
          <w:rFonts w:asciiTheme="minorHAnsi" w:hAnsiTheme="minorHAnsi" w:cstheme="minorBid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Дата                                                                    </w:t>
      </w:r>
      <w:r w:rsidR="004A4B6E"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Подпись</w:t>
      </w:r>
    </w:p>
    <w:p w:rsidR="00F93181" w:rsidRDefault="00F93181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BE65EC">
      <w:pPr>
        <w:jc w:val="center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__________________</w:t>
      </w: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Pr="00052509" w:rsidRDefault="00BE65EC" w:rsidP="00BE65EC">
      <w:pPr>
        <w:ind w:firstLine="698"/>
        <w:jc w:val="right"/>
      </w:pPr>
      <w:r w:rsidRPr="00052509">
        <w:rPr>
          <w:rStyle w:val="ac"/>
          <w:b w:val="0"/>
          <w:bCs/>
          <w:color w:val="auto"/>
        </w:rPr>
        <w:lastRenderedPageBreak/>
        <w:t xml:space="preserve">Приложение </w:t>
      </w:r>
      <w:r>
        <w:rPr>
          <w:rStyle w:val="ac"/>
          <w:b w:val="0"/>
          <w:bCs/>
          <w:color w:val="auto"/>
        </w:rPr>
        <w:t>№ 2</w:t>
      </w:r>
      <w:r w:rsidRPr="00052509">
        <w:rPr>
          <w:rStyle w:val="ac"/>
          <w:bCs/>
          <w:color w:val="auto"/>
        </w:rPr>
        <w:br/>
      </w:r>
      <w:r w:rsidRPr="00052509">
        <w:rPr>
          <w:rStyle w:val="ac"/>
          <w:b w:val="0"/>
          <w:bCs/>
          <w:color w:val="auto"/>
        </w:rPr>
        <w:t xml:space="preserve">к </w:t>
      </w:r>
      <w:hyperlink w:anchor="sub_1000" w:history="1">
        <w:r w:rsidRPr="00052509">
          <w:rPr>
            <w:rStyle w:val="ad"/>
            <w:color w:val="auto"/>
          </w:rPr>
          <w:t>Порядку</w:t>
        </w:r>
      </w:hyperlink>
      <w:r w:rsidRPr="00052509">
        <w:rPr>
          <w:rStyle w:val="ac"/>
          <w:b w:val="0"/>
          <w:bCs/>
        </w:rPr>
        <w:t xml:space="preserve"> обеспечения</w:t>
      </w:r>
      <w:r w:rsidRPr="00052509">
        <w:rPr>
          <w:rStyle w:val="ac"/>
          <w:b w:val="0"/>
          <w:bCs/>
        </w:rPr>
        <w:br/>
      </w:r>
      <w:r w:rsidRPr="00052509">
        <w:t xml:space="preserve">питанием на льготных условиях детей </w:t>
      </w:r>
    </w:p>
    <w:p w:rsidR="00BE65EC" w:rsidRPr="00052509" w:rsidRDefault="00BE65EC" w:rsidP="00BE65EC">
      <w:pPr>
        <w:ind w:firstLine="698"/>
        <w:jc w:val="right"/>
      </w:pPr>
      <w:r w:rsidRPr="00052509">
        <w:t xml:space="preserve">военнослужащих, обучающихся </w:t>
      </w:r>
    </w:p>
    <w:p w:rsidR="00BE65EC" w:rsidRPr="00052509" w:rsidRDefault="00BE65EC" w:rsidP="00BE65EC">
      <w:pPr>
        <w:ind w:firstLine="698"/>
        <w:jc w:val="right"/>
      </w:pPr>
      <w:r w:rsidRPr="00052509">
        <w:t xml:space="preserve">по программам основного общего </w:t>
      </w:r>
    </w:p>
    <w:p w:rsidR="00BE65EC" w:rsidRPr="00052509" w:rsidRDefault="00BE65EC" w:rsidP="00BE65EC">
      <w:pPr>
        <w:ind w:firstLine="698"/>
        <w:jc w:val="right"/>
      </w:pPr>
      <w:r w:rsidRPr="00052509">
        <w:t xml:space="preserve">образования и среднего общего </w:t>
      </w:r>
    </w:p>
    <w:p w:rsidR="00BE65EC" w:rsidRPr="00052509" w:rsidRDefault="00BE65EC" w:rsidP="00BE65EC">
      <w:pPr>
        <w:ind w:firstLine="698"/>
        <w:jc w:val="right"/>
      </w:pPr>
      <w:r w:rsidRPr="00052509">
        <w:t xml:space="preserve">образования  в </w:t>
      </w:r>
      <w:proofErr w:type="gramStart"/>
      <w:r w:rsidRPr="00052509">
        <w:rPr>
          <w:bCs/>
        </w:rPr>
        <w:t>муниципальных</w:t>
      </w:r>
      <w:proofErr w:type="gramEnd"/>
      <w:r w:rsidRPr="00052509">
        <w:rPr>
          <w:bCs/>
        </w:rPr>
        <w:t xml:space="preserve"> </w:t>
      </w:r>
    </w:p>
    <w:p w:rsidR="00BE65EC" w:rsidRPr="00052509" w:rsidRDefault="00BE65EC" w:rsidP="00BE65EC">
      <w:pPr>
        <w:ind w:firstLine="698"/>
        <w:jc w:val="right"/>
        <w:rPr>
          <w:bCs/>
        </w:rPr>
      </w:pPr>
      <w:r w:rsidRPr="00052509">
        <w:rPr>
          <w:bCs/>
        </w:rPr>
        <w:t xml:space="preserve">образовательных </w:t>
      </w:r>
      <w:proofErr w:type="gramStart"/>
      <w:r w:rsidRPr="00052509">
        <w:rPr>
          <w:bCs/>
        </w:rPr>
        <w:t>организациях</w:t>
      </w:r>
      <w:proofErr w:type="gramEnd"/>
    </w:p>
    <w:p w:rsidR="00BE65EC" w:rsidRDefault="00BE65EC" w:rsidP="00BE65EC">
      <w:pPr>
        <w:jc w:val="right"/>
        <w:rPr>
          <w:rFonts w:eastAsia="Times New Roman"/>
          <w:sz w:val="20"/>
          <w:szCs w:val="20"/>
          <w:lang w:eastAsia="ru-RU"/>
        </w:rPr>
      </w:pPr>
      <w:r w:rsidRPr="00052509">
        <w:rPr>
          <w:bCs/>
        </w:rPr>
        <w:t xml:space="preserve"> города Бердска</w:t>
      </w:r>
    </w:p>
    <w:p w:rsidR="00BE65EC" w:rsidRDefault="00BE65EC" w:rsidP="00BE65EC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Pr="00B21599" w:rsidRDefault="00BE65EC" w:rsidP="00BE65EC">
      <w:pPr>
        <w:widowControl w:val="0"/>
        <w:ind w:firstLine="720"/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E65EC" w:rsidRPr="00B21599" w:rsidTr="00555E4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E65EC" w:rsidRPr="00B21599" w:rsidRDefault="00BE65EC" w:rsidP="00555E40">
            <w:pPr>
              <w:widowControl w:val="0"/>
              <w:jc w:val="both"/>
            </w:pPr>
          </w:p>
          <w:p w:rsidR="00BE65EC" w:rsidRPr="00B21599" w:rsidRDefault="00BE65EC" w:rsidP="00555E40">
            <w:pPr>
              <w:widowControl w:val="0"/>
              <w:jc w:val="both"/>
            </w:pPr>
            <w:r w:rsidRPr="00B21599">
              <w:t>УТВЕРЖДАЮ</w:t>
            </w:r>
          </w:p>
        </w:tc>
      </w:tr>
      <w:tr w:rsidR="00BE65EC" w:rsidRPr="00B21599" w:rsidTr="00555E4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E65EC" w:rsidRPr="00B21599" w:rsidRDefault="00BE65EC" w:rsidP="00555E40">
            <w:pPr>
              <w:widowControl w:val="0"/>
              <w:jc w:val="both"/>
            </w:pPr>
            <w:r w:rsidRPr="00B21599">
              <w:t>Директор ___________________</w:t>
            </w:r>
          </w:p>
        </w:tc>
      </w:tr>
      <w:tr w:rsidR="00BE65EC" w:rsidRPr="00B21599" w:rsidTr="00555E4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E65EC" w:rsidRPr="00B21599" w:rsidRDefault="00BE65EC" w:rsidP="00555E40">
            <w:pPr>
              <w:widowControl w:val="0"/>
              <w:jc w:val="both"/>
            </w:pPr>
            <w:r w:rsidRPr="00B21599">
              <w:t>__________ 20___ г.</w:t>
            </w:r>
          </w:p>
        </w:tc>
      </w:tr>
      <w:tr w:rsidR="00BE65EC" w:rsidRPr="00B21599" w:rsidTr="00555E4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:rsidR="00BE65EC" w:rsidRPr="00B21599" w:rsidRDefault="00BE65EC" w:rsidP="00555E40">
            <w:pPr>
              <w:widowControl w:val="0"/>
              <w:jc w:val="both"/>
            </w:pPr>
            <w:r w:rsidRPr="00B21599">
              <w:t>Общеобразовательная организация _________________</w:t>
            </w:r>
          </w:p>
        </w:tc>
      </w:tr>
    </w:tbl>
    <w:p w:rsidR="00BE65EC" w:rsidRPr="00B21599" w:rsidRDefault="00BE65EC" w:rsidP="00BE65EC">
      <w:pPr>
        <w:widowControl w:val="0"/>
        <w:ind w:firstLine="720"/>
        <w:jc w:val="both"/>
      </w:pPr>
    </w:p>
    <w:p w:rsidR="00BE65EC" w:rsidRDefault="00BE65EC" w:rsidP="00BE65EC">
      <w:pPr>
        <w:jc w:val="center"/>
        <w:rPr>
          <w:b/>
        </w:rPr>
      </w:pPr>
      <w:r w:rsidRPr="00C74480">
        <w:rPr>
          <w:b/>
          <w:bCs/>
        </w:rPr>
        <w:t>Отчет</w:t>
      </w:r>
      <w:r w:rsidRPr="00C74480">
        <w:rPr>
          <w:b/>
          <w:bCs/>
        </w:rPr>
        <w:br/>
        <w:t xml:space="preserve"> о фактических расходах на </w:t>
      </w:r>
      <w:r>
        <w:rPr>
          <w:b/>
        </w:rPr>
        <w:t>обеспечение</w:t>
      </w:r>
      <w:r w:rsidRPr="00F43003">
        <w:rPr>
          <w:b/>
        </w:rPr>
        <w:t xml:space="preserve"> питанием </w:t>
      </w:r>
      <w:proofErr w:type="gramStart"/>
      <w:r w:rsidRPr="00F43003">
        <w:rPr>
          <w:b/>
        </w:rPr>
        <w:t>на</w:t>
      </w:r>
      <w:proofErr w:type="gramEnd"/>
      <w:r w:rsidRPr="00F43003">
        <w:rPr>
          <w:b/>
        </w:rPr>
        <w:t xml:space="preserve"> льготных </w:t>
      </w:r>
    </w:p>
    <w:p w:rsidR="00BE65EC" w:rsidRPr="008D0380" w:rsidRDefault="00BE65EC" w:rsidP="00BE65EC">
      <w:pPr>
        <w:jc w:val="center"/>
        <w:rPr>
          <w:b/>
        </w:rPr>
      </w:pPr>
      <w:r w:rsidRPr="00F43003">
        <w:rPr>
          <w:b/>
        </w:rPr>
        <w:t>условиях детей военнослужащих, обучающихся по программам основного общего образования и среднего</w:t>
      </w:r>
      <w:r>
        <w:rPr>
          <w:b/>
        </w:rPr>
        <w:t xml:space="preserve"> </w:t>
      </w:r>
      <w:r w:rsidRPr="00F43003">
        <w:rPr>
          <w:b/>
        </w:rPr>
        <w:t xml:space="preserve">общего образования </w:t>
      </w:r>
      <w:proofErr w:type="gramStart"/>
      <w:r w:rsidRPr="00F43003">
        <w:rPr>
          <w:b/>
        </w:rPr>
        <w:t>в</w:t>
      </w:r>
      <w:proofErr w:type="gramEnd"/>
      <w:r w:rsidRPr="00F43003">
        <w:rPr>
          <w:b/>
        </w:rPr>
        <w:t xml:space="preserve"> </w:t>
      </w:r>
      <w:r w:rsidRPr="00F43003">
        <w:rPr>
          <w:b/>
          <w:bCs/>
        </w:rPr>
        <w:t xml:space="preserve">муниципальных </w:t>
      </w:r>
    </w:p>
    <w:p w:rsidR="00BE65EC" w:rsidRPr="00F43003" w:rsidRDefault="00BE65EC" w:rsidP="00BE65EC">
      <w:pPr>
        <w:jc w:val="center"/>
        <w:rPr>
          <w:b/>
          <w:bCs/>
        </w:rPr>
      </w:pPr>
      <w:r w:rsidRPr="00F43003">
        <w:rPr>
          <w:b/>
          <w:bCs/>
        </w:rPr>
        <w:t xml:space="preserve">образовательных </w:t>
      </w:r>
      <w:proofErr w:type="gramStart"/>
      <w:r w:rsidRPr="00F43003">
        <w:rPr>
          <w:b/>
          <w:bCs/>
        </w:rPr>
        <w:t>организациях</w:t>
      </w:r>
      <w:proofErr w:type="gramEnd"/>
      <w:r w:rsidRPr="00F43003">
        <w:rPr>
          <w:b/>
          <w:bCs/>
        </w:rPr>
        <w:t xml:space="preserve"> города Бердска</w:t>
      </w:r>
    </w:p>
    <w:p w:rsidR="00BE65EC" w:rsidRPr="00B21599" w:rsidRDefault="00BE65EC" w:rsidP="00BE65EC">
      <w:pPr>
        <w:ind w:firstLine="698"/>
        <w:jc w:val="center"/>
      </w:pPr>
    </w:p>
    <w:p w:rsidR="00BE65EC" w:rsidRPr="00B21599" w:rsidRDefault="00BE65EC" w:rsidP="00BE65EC">
      <w:pPr>
        <w:widowControl w:val="0"/>
        <w:ind w:firstLine="698"/>
        <w:jc w:val="center"/>
      </w:pPr>
      <w:r w:rsidRPr="00B21599">
        <w:t>За месяц _____________</w:t>
      </w:r>
    </w:p>
    <w:p w:rsidR="00BE65EC" w:rsidRPr="00B21599" w:rsidRDefault="00BE65EC" w:rsidP="00BE65EC">
      <w:pPr>
        <w:widowControl w:val="0"/>
        <w:ind w:firstLine="720"/>
        <w:jc w:val="both"/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134"/>
        <w:gridCol w:w="1417"/>
        <w:gridCol w:w="1276"/>
        <w:gridCol w:w="1417"/>
        <w:gridCol w:w="1134"/>
      </w:tblGrid>
      <w:tr w:rsidR="00BE65EC" w:rsidRPr="00B21599" w:rsidTr="00555E40">
        <w:trPr>
          <w:trHeight w:val="654"/>
        </w:trPr>
        <w:tc>
          <w:tcPr>
            <w:tcW w:w="382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EC" w:rsidRPr="00427C16" w:rsidRDefault="00BE65EC" w:rsidP="00555E40">
            <w:pPr>
              <w:widowControl w:val="0"/>
              <w:jc w:val="center"/>
            </w:pPr>
            <w:r w:rsidRPr="00427C16">
              <w:t>Категория льготников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E65EC" w:rsidRPr="00427C16" w:rsidRDefault="004A4B6E" w:rsidP="00555E40">
            <w:pPr>
              <w:widowControl w:val="0"/>
              <w:jc w:val="center"/>
            </w:pPr>
            <w:r>
              <w:t>Количест</w:t>
            </w:r>
            <w:r w:rsidR="00BE65EC" w:rsidRPr="00427C16">
              <w:t>во детей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B6E" w:rsidRDefault="004A4B6E" w:rsidP="00555E40">
            <w:pPr>
              <w:widowControl w:val="0"/>
              <w:jc w:val="center"/>
            </w:pPr>
            <w:r>
              <w:t>Количест</w:t>
            </w:r>
            <w:r w:rsidR="00BE65EC" w:rsidRPr="00427C16">
              <w:t xml:space="preserve">во </w:t>
            </w:r>
          </w:p>
          <w:p w:rsidR="00BE65EC" w:rsidRPr="00427C16" w:rsidRDefault="00BE65EC" w:rsidP="00555E40">
            <w:pPr>
              <w:widowControl w:val="0"/>
              <w:jc w:val="center"/>
            </w:pPr>
            <w:r w:rsidRPr="00427C16">
              <w:t>дето-дней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E65EC" w:rsidRDefault="00BE65EC" w:rsidP="00555E40">
            <w:pPr>
              <w:jc w:val="center"/>
            </w:pPr>
          </w:p>
          <w:p w:rsidR="00BE65EC" w:rsidRPr="00427C16" w:rsidRDefault="00BE65EC" w:rsidP="00555E40">
            <w:pPr>
              <w:jc w:val="center"/>
            </w:pPr>
            <w:r w:rsidRPr="00427C16">
              <w:t>Сумма затрат, (руб.)</w:t>
            </w:r>
          </w:p>
        </w:tc>
      </w:tr>
      <w:tr w:rsidR="00BE65EC" w:rsidRPr="00B21599" w:rsidTr="00555E40">
        <w:tc>
          <w:tcPr>
            <w:tcW w:w="382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EC" w:rsidRPr="0049452E" w:rsidRDefault="00BE65EC" w:rsidP="00555E40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EC" w:rsidRPr="009B4231" w:rsidRDefault="00BE65EC" w:rsidP="00555E40">
            <w:pPr>
              <w:widowControl w:val="0"/>
            </w:pPr>
            <w:r>
              <w:t>о</w:t>
            </w:r>
            <w:r w:rsidRPr="009B4231">
              <w:t>т 7 до 12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EC" w:rsidRPr="009B4231" w:rsidRDefault="00BE65EC" w:rsidP="00555E40">
            <w:pPr>
              <w:widowControl w:val="0"/>
              <w:jc w:val="center"/>
            </w:pPr>
            <w:r>
              <w:t>о</w:t>
            </w:r>
            <w:r w:rsidRPr="009B4231">
              <w:t>т 12 лет и старше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EC" w:rsidRPr="009B4231" w:rsidRDefault="00BE65EC" w:rsidP="00555E40">
            <w:pPr>
              <w:widowControl w:val="0"/>
              <w:jc w:val="center"/>
            </w:pPr>
            <w:r>
              <w:t>о</w:t>
            </w:r>
            <w:r w:rsidRPr="009B4231">
              <w:t>т 7 до 12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EC" w:rsidRPr="009B4231" w:rsidRDefault="00BE65EC" w:rsidP="00555E40">
            <w:pPr>
              <w:widowControl w:val="0"/>
              <w:jc w:val="center"/>
            </w:pPr>
            <w:r>
              <w:t>о</w:t>
            </w:r>
            <w:r w:rsidRPr="009B4231">
              <w:t>т 12 лет и старше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EC" w:rsidRPr="00B21599" w:rsidRDefault="00BE65EC" w:rsidP="00555E40">
            <w:pPr>
              <w:widowControl w:val="0"/>
              <w:jc w:val="center"/>
            </w:pPr>
          </w:p>
        </w:tc>
      </w:tr>
      <w:tr w:rsidR="00BE65EC" w:rsidRPr="00B21599" w:rsidTr="00555E40"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EC" w:rsidRPr="00D314D3" w:rsidRDefault="00BE65EC" w:rsidP="00555E40">
            <w:pPr>
              <w:widowControl w:val="0"/>
              <w:jc w:val="center"/>
            </w:pPr>
            <w:r>
              <w:t>Дети</w:t>
            </w:r>
            <w:r w:rsidRPr="00D80658">
              <w:t xml:space="preserve"> военнослужащих, обучающихся по программам основного общего образования и среднего общего образования </w:t>
            </w:r>
            <w:r w:rsidRPr="004076A0">
              <w:t xml:space="preserve">в </w:t>
            </w:r>
            <w:r w:rsidRPr="00592FC6">
              <w:rPr>
                <w:bCs/>
              </w:rPr>
              <w:t>муниципальных образовательных организациях города Бердска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EC" w:rsidRPr="00B21599" w:rsidRDefault="00BE65EC" w:rsidP="00555E40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EC" w:rsidRPr="00B21599" w:rsidRDefault="00BE65EC" w:rsidP="00555E40">
            <w:pPr>
              <w:widowControl w:val="0"/>
              <w:jc w:val="both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EC" w:rsidRPr="00B21599" w:rsidRDefault="00BE65EC" w:rsidP="00555E40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EC" w:rsidRPr="00B21599" w:rsidRDefault="00BE65EC" w:rsidP="00555E40">
            <w:pPr>
              <w:widowControl w:val="0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5EC" w:rsidRPr="00B21599" w:rsidRDefault="00BE65EC" w:rsidP="00555E40">
            <w:pPr>
              <w:widowControl w:val="0"/>
              <w:jc w:val="both"/>
            </w:pPr>
          </w:p>
        </w:tc>
      </w:tr>
    </w:tbl>
    <w:p w:rsidR="00BE65EC" w:rsidRDefault="00BE65EC" w:rsidP="00BE65EC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BE65EC" w:rsidRPr="009B4231" w:rsidRDefault="00BE65EC" w:rsidP="00BE65EC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______________</w:t>
      </w:r>
    </w:p>
    <w:p w:rsidR="00BE65EC" w:rsidRDefault="00BE65EC" w:rsidP="00BE65EC">
      <w:pPr>
        <w:jc w:val="right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F9285B" w:rsidRDefault="00F9285B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</w:p>
    <w:p w:rsidR="00BE65EC" w:rsidRDefault="00BE65EC" w:rsidP="00F1338D">
      <w:pPr>
        <w:jc w:val="both"/>
        <w:rPr>
          <w:rFonts w:eastAsia="Times New Roman"/>
          <w:sz w:val="20"/>
          <w:szCs w:val="20"/>
          <w:lang w:eastAsia="ru-RU"/>
        </w:rPr>
      </w:pPr>
      <w:bookmarkStart w:id="1" w:name="_GoBack"/>
      <w:bookmarkEnd w:id="1"/>
    </w:p>
    <w:sectPr w:rsidR="00BE65EC" w:rsidSect="004D17E7">
      <w:headerReference w:type="default" r:id="rId9"/>
      <w:headerReference w:type="first" r:id="rId10"/>
      <w:pgSz w:w="11906" w:h="16838"/>
      <w:pgMar w:top="1134" w:right="567" w:bottom="1134" w:left="1418" w:header="425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836" w:rsidRDefault="00214836" w:rsidP="00F43003">
      <w:r>
        <w:separator/>
      </w:r>
    </w:p>
  </w:endnote>
  <w:endnote w:type="continuationSeparator" w:id="0">
    <w:p w:rsidR="00214836" w:rsidRDefault="00214836" w:rsidP="00F43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836" w:rsidRDefault="00214836" w:rsidP="00F43003">
      <w:r>
        <w:separator/>
      </w:r>
    </w:p>
  </w:footnote>
  <w:footnote w:type="continuationSeparator" w:id="0">
    <w:p w:rsidR="00214836" w:rsidRDefault="00214836" w:rsidP="00F430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5947817"/>
      <w:docPartObj>
        <w:docPartGallery w:val="Page Numbers (Top of Page)"/>
        <w:docPartUnique/>
      </w:docPartObj>
    </w:sdtPr>
    <w:sdtEndPr/>
    <w:sdtContent>
      <w:p w:rsidR="001869C1" w:rsidRDefault="001869C1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758F">
          <w:rPr>
            <w:noProof/>
          </w:rPr>
          <w:t>2</w:t>
        </w:r>
        <w:r>
          <w:fldChar w:fldCharType="end"/>
        </w:r>
      </w:p>
    </w:sdtContent>
  </w:sdt>
  <w:p w:rsidR="00CB43AD" w:rsidRDefault="00CB43AD" w:rsidP="00CB43AD">
    <w:pPr>
      <w:pStyle w:val="a9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9C1" w:rsidRDefault="001869C1">
    <w:pPr>
      <w:pStyle w:val="a9"/>
      <w:jc w:val="center"/>
    </w:pPr>
  </w:p>
  <w:p w:rsidR="001869C1" w:rsidRPr="001869C1" w:rsidRDefault="001869C1" w:rsidP="001869C1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F1149"/>
    <w:multiLevelType w:val="hybridMultilevel"/>
    <w:tmpl w:val="FD94CD00"/>
    <w:lvl w:ilvl="0" w:tplc="2E12D6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792DF2"/>
    <w:multiLevelType w:val="hybridMultilevel"/>
    <w:tmpl w:val="BE7C2D46"/>
    <w:lvl w:ilvl="0" w:tplc="E1A4CD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F386C3A"/>
    <w:multiLevelType w:val="hybridMultilevel"/>
    <w:tmpl w:val="EF10C8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605"/>
    <w:rsid w:val="00022A5A"/>
    <w:rsid w:val="000240A8"/>
    <w:rsid w:val="00031783"/>
    <w:rsid w:val="000331B5"/>
    <w:rsid w:val="00052509"/>
    <w:rsid w:val="00060E5C"/>
    <w:rsid w:val="00064983"/>
    <w:rsid w:val="0007758F"/>
    <w:rsid w:val="000860C5"/>
    <w:rsid w:val="000912A1"/>
    <w:rsid w:val="00095829"/>
    <w:rsid w:val="000B5CCC"/>
    <w:rsid w:val="000B6EAD"/>
    <w:rsid w:val="000C3B7B"/>
    <w:rsid w:val="000E5FE2"/>
    <w:rsid w:val="000F0709"/>
    <w:rsid w:val="000F20ED"/>
    <w:rsid w:val="000F333F"/>
    <w:rsid w:val="000F3627"/>
    <w:rsid w:val="000F4A6C"/>
    <w:rsid w:val="000F7C41"/>
    <w:rsid w:val="001028CB"/>
    <w:rsid w:val="0010775F"/>
    <w:rsid w:val="00107BE4"/>
    <w:rsid w:val="001350F1"/>
    <w:rsid w:val="0014360C"/>
    <w:rsid w:val="00164244"/>
    <w:rsid w:val="00165262"/>
    <w:rsid w:val="00173BD3"/>
    <w:rsid w:val="0018523D"/>
    <w:rsid w:val="001869C1"/>
    <w:rsid w:val="00190588"/>
    <w:rsid w:val="001979C6"/>
    <w:rsid w:val="001D20E9"/>
    <w:rsid w:val="001D3CD6"/>
    <w:rsid w:val="001E06FA"/>
    <w:rsid w:val="001E22E1"/>
    <w:rsid w:val="001E3892"/>
    <w:rsid w:val="001E64C1"/>
    <w:rsid w:val="001F7263"/>
    <w:rsid w:val="00205F64"/>
    <w:rsid w:val="00214836"/>
    <w:rsid w:val="002164D4"/>
    <w:rsid w:val="00221710"/>
    <w:rsid w:val="0022220B"/>
    <w:rsid w:val="0024450C"/>
    <w:rsid w:val="002659B2"/>
    <w:rsid w:val="002975A7"/>
    <w:rsid w:val="002A507C"/>
    <w:rsid w:val="002D042E"/>
    <w:rsid w:val="002E7D68"/>
    <w:rsid w:val="002F1052"/>
    <w:rsid w:val="00303CA9"/>
    <w:rsid w:val="00312E28"/>
    <w:rsid w:val="00313E97"/>
    <w:rsid w:val="0031579B"/>
    <w:rsid w:val="00327B79"/>
    <w:rsid w:val="00332881"/>
    <w:rsid w:val="00341988"/>
    <w:rsid w:val="00360199"/>
    <w:rsid w:val="0036281F"/>
    <w:rsid w:val="00373ACE"/>
    <w:rsid w:val="00376C98"/>
    <w:rsid w:val="003825C5"/>
    <w:rsid w:val="00390071"/>
    <w:rsid w:val="00392A8D"/>
    <w:rsid w:val="003945FF"/>
    <w:rsid w:val="0039715A"/>
    <w:rsid w:val="00397807"/>
    <w:rsid w:val="003A13F9"/>
    <w:rsid w:val="003A1482"/>
    <w:rsid w:val="003B7855"/>
    <w:rsid w:val="003C5534"/>
    <w:rsid w:val="003C5B11"/>
    <w:rsid w:val="003D3A36"/>
    <w:rsid w:val="003F5264"/>
    <w:rsid w:val="003F634A"/>
    <w:rsid w:val="004004A2"/>
    <w:rsid w:val="004076A0"/>
    <w:rsid w:val="0041174B"/>
    <w:rsid w:val="00411B63"/>
    <w:rsid w:val="00413ACD"/>
    <w:rsid w:val="00416424"/>
    <w:rsid w:val="00426879"/>
    <w:rsid w:val="004304AE"/>
    <w:rsid w:val="00442D77"/>
    <w:rsid w:val="00447F65"/>
    <w:rsid w:val="0045301C"/>
    <w:rsid w:val="00456F1A"/>
    <w:rsid w:val="00466E88"/>
    <w:rsid w:val="00480170"/>
    <w:rsid w:val="0048525E"/>
    <w:rsid w:val="004870BD"/>
    <w:rsid w:val="004A036A"/>
    <w:rsid w:val="004A4B6E"/>
    <w:rsid w:val="004B71A1"/>
    <w:rsid w:val="004C06EC"/>
    <w:rsid w:val="004C77EA"/>
    <w:rsid w:val="004D17E7"/>
    <w:rsid w:val="004E5E49"/>
    <w:rsid w:val="004F1D74"/>
    <w:rsid w:val="004F2F2D"/>
    <w:rsid w:val="00502C6E"/>
    <w:rsid w:val="00517E10"/>
    <w:rsid w:val="005231E7"/>
    <w:rsid w:val="00527328"/>
    <w:rsid w:val="0053381B"/>
    <w:rsid w:val="00534394"/>
    <w:rsid w:val="00540D32"/>
    <w:rsid w:val="00541FAE"/>
    <w:rsid w:val="00563F78"/>
    <w:rsid w:val="00567ABB"/>
    <w:rsid w:val="00581F49"/>
    <w:rsid w:val="005840B2"/>
    <w:rsid w:val="0058667A"/>
    <w:rsid w:val="00592CDA"/>
    <w:rsid w:val="00592FC6"/>
    <w:rsid w:val="005971E2"/>
    <w:rsid w:val="005A22AA"/>
    <w:rsid w:val="005A25FE"/>
    <w:rsid w:val="005B563A"/>
    <w:rsid w:val="005B7CE1"/>
    <w:rsid w:val="005D2105"/>
    <w:rsid w:val="005D596C"/>
    <w:rsid w:val="005D7432"/>
    <w:rsid w:val="005E0AE4"/>
    <w:rsid w:val="005E58F9"/>
    <w:rsid w:val="005F19AE"/>
    <w:rsid w:val="005F7629"/>
    <w:rsid w:val="0060781A"/>
    <w:rsid w:val="00611463"/>
    <w:rsid w:val="00612349"/>
    <w:rsid w:val="006143E7"/>
    <w:rsid w:val="0062150E"/>
    <w:rsid w:val="0063529B"/>
    <w:rsid w:val="006403F8"/>
    <w:rsid w:val="00646C3F"/>
    <w:rsid w:val="00653E0A"/>
    <w:rsid w:val="00667115"/>
    <w:rsid w:val="00677576"/>
    <w:rsid w:val="0068591C"/>
    <w:rsid w:val="006919CE"/>
    <w:rsid w:val="00692C31"/>
    <w:rsid w:val="006B1AE0"/>
    <w:rsid w:val="006B3318"/>
    <w:rsid w:val="006C1C9D"/>
    <w:rsid w:val="006C32B0"/>
    <w:rsid w:val="006E3FD1"/>
    <w:rsid w:val="006F4D7D"/>
    <w:rsid w:val="006F4DEA"/>
    <w:rsid w:val="00703642"/>
    <w:rsid w:val="00711191"/>
    <w:rsid w:val="00730E36"/>
    <w:rsid w:val="00732A8C"/>
    <w:rsid w:val="00745548"/>
    <w:rsid w:val="00752E7B"/>
    <w:rsid w:val="00754FC6"/>
    <w:rsid w:val="00774196"/>
    <w:rsid w:val="00776437"/>
    <w:rsid w:val="007834B5"/>
    <w:rsid w:val="007966E7"/>
    <w:rsid w:val="007A3642"/>
    <w:rsid w:val="007B2F3B"/>
    <w:rsid w:val="007D645F"/>
    <w:rsid w:val="007E2AE8"/>
    <w:rsid w:val="0083088C"/>
    <w:rsid w:val="0083740A"/>
    <w:rsid w:val="0083777A"/>
    <w:rsid w:val="00851757"/>
    <w:rsid w:val="00867D66"/>
    <w:rsid w:val="00875A08"/>
    <w:rsid w:val="00890BE5"/>
    <w:rsid w:val="008924F3"/>
    <w:rsid w:val="008A33C3"/>
    <w:rsid w:val="008B2BAF"/>
    <w:rsid w:val="008B5FB0"/>
    <w:rsid w:val="008F3B71"/>
    <w:rsid w:val="00905709"/>
    <w:rsid w:val="00907CCF"/>
    <w:rsid w:val="0092631A"/>
    <w:rsid w:val="00926F26"/>
    <w:rsid w:val="00935E8F"/>
    <w:rsid w:val="00943C9F"/>
    <w:rsid w:val="00947EDD"/>
    <w:rsid w:val="00954884"/>
    <w:rsid w:val="0096387F"/>
    <w:rsid w:val="00966DB0"/>
    <w:rsid w:val="00975345"/>
    <w:rsid w:val="009951F2"/>
    <w:rsid w:val="009A3722"/>
    <w:rsid w:val="009C4B3B"/>
    <w:rsid w:val="009D140B"/>
    <w:rsid w:val="009D2505"/>
    <w:rsid w:val="009E07CB"/>
    <w:rsid w:val="009E1D99"/>
    <w:rsid w:val="009E4BB7"/>
    <w:rsid w:val="009F2400"/>
    <w:rsid w:val="009F3148"/>
    <w:rsid w:val="009F675D"/>
    <w:rsid w:val="00A16B46"/>
    <w:rsid w:val="00A207DA"/>
    <w:rsid w:val="00A208C9"/>
    <w:rsid w:val="00A57605"/>
    <w:rsid w:val="00A6155A"/>
    <w:rsid w:val="00A636CA"/>
    <w:rsid w:val="00A72CBF"/>
    <w:rsid w:val="00A80AB2"/>
    <w:rsid w:val="00A80FCE"/>
    <w:rsid w:val="00A82707"/>
    <w:rsid w:val="00A960FF"/>
    <w:rsid w:val="00AA2DF2"/>
    <w:rsid w:val="00AB4B0A"/>
    <w:rsid w:val="00AB6061"/>
    <w:rsid w:val="00AC7537"/>
    <w:rsid w:val="00AD5D0A"/>
    <w:rsid w:val="00AE4998"/>
    <w:rsid w:val="00AF4938"/>
    <w:rsid w:val="00AF5252"/>
    <w:rsid w:val="00B02C71"/>
    <w:rsid w:val="00B07E99"/>
    <w:rsid w:val="00B1205C"/>
    <w:rsid w:val="00B1699A"/>
    <w:rsid w:val="00B362B6"/>
    <w:rsid w:val="00B61C9D"/>
    <w:rsid w:val="00B769CD"/>
    <w:rsid w:val="00B850E7"/>
    <w:rsid w:val="00B860C8"/>
    <w:rsid w:val="00B868C3"/>
    <w:rsid w:val="00B95E87"/>
    <w:rsid w:val="00BB0605"/>
    <w:rsid w:val="00BB7DF3"/>
    <w:rsid w:val="00BC06F3"/>
    <w:rsid w:val="00BC0DE5"/>
    <w:rsid w:val="00BC35E1"/>
    <w:rsid w:val="00BC6C5C"/>
    <w:rsid w:val="00BD6C1D"/>
    <w:rsid w:val="00BE24AB"/>
    <w:rsid w:val="00BE334A"/>
    <w:rsid w:val="00BE65EC"/>
    <w:rsid w:val="00BF758E"/>
    <w:rsid w:val="00C030FD"/>
    <w:rsid w:val="00C03652"/>
    <w:rsid w:val="00C040B6"/>
    <w:rsid w:val="00C11987"/>
    <w:rsid w:val="00C21B07"/>
    <w:rsid w:val="00C27276"/>
    <w:rsid w:val="00C2730C"/>
    <w:rsid w:val="00C31423"/>
    <w:rsid w:val="00C35311"/>
    <w:rsid w:val="00C62B90"/>
    <w:rsid w:val="00C721E1"/>
    <w:rsid w:val="00C85828"/>
    <w:rsid w:val="00C87F56"/>
    <w:rsid w:val="00CB0C2C"/>
    <w:rsid w:val="00CB43AD"/>
    <w:rsid w:val="00CB4BCC"/>
    <w:rsid w:val="00CC4A6C"/>
    <w:rsid w:val="00CE4620"/>
    <w:rsid w:val="00CE7080"/>
    <w:rsid w:val="00CF02AD"/>
    <w:rsid w:val="00CF2EB3"/>
    <w:rsid w:val="00CF4BFE"/>
    <w:rsid w:val="00D14A79"/>
    <w:rsid w:val="00D26D93"/>
    <w:rsid w:val="00D4751A"/>
    <w:rsid w:val="00D71A62"/>
    <w:rsid w:val="00D732E0"/>
    <w:rsid w:val="00D73F1E"/>
    <w:rsid w:val="00D7789B"/>
    <w:rsid w:val="00D80658"/>
    <w:rsid w:val="00D9590D"/>
    <w:rsid w:val="00DA00D1"/>
    <w:rsid w:val="00DA6FA6"/>
    <w:rsid w:val="00DB07B3"/>
    <w:rsid w:val="00DC422B"/>
    <w:rsid w:val="00DF2DA3"/>
    <w:rsid w:val="00E03822"/>
    <w:rsid w:val="00E108C0"/>
    <w:rsid w:val="00E14142"/>
    <w:rsid w:val="00E1564A"/>
    <w:rsid w:val="00E3018A"/>
    <w:rsid w:val="00E31ADA"/>
    <w:rsid w:val="00E3661A"/>
    <w:rsid w:val="00E501D8"/>
    <w:rsid w:val="00E5539C"/>
    <w:rsid w:val="00E624EB"/>
    <w:rsid w:val="00E73E04"/>
    <w:rsid w:val="00E76EBF"/>
    <w:rsid w:val="00E829C4"/>
    <w:rsid w:val="00E97393"/>
    <w:rsid w:val="00EB1C86"/>
    <w:rsid w:val="00EB3F92"/>
    <w:rsid w:val="00EB4F1F"/>
    <w:rsid w:val="00EC7134"/>
    <w:rsid w:val="00ED3CDF"/>
    <w:rsid w:val="00EF7722"/>
    <w:rsid w:val="00F110B6"/>
    <w:rsid w:val="00F13047"/>
    <w:rsid w:val="00F1338D"/>
    <w:rsid w:val="00F14CA4"/>
    <w:rsid w:val="00F219C7"/>
    <w:rsid w:val="00F24A22"/>
    <w:rsid w:val="00F31A38"/>
    <w:rsid w:val="00F41C9C"/>
    <w:rsid w:val="00F42E78"/>
    <w:rsid w:val="00F43003"/>
    <w:rsid w:val="00F46F57"/>
    <w:rsid w:val="00F6577C"/>
    <w:rsid w:val="00F74CB8"/>
    <w:rsid w:val="00F86375"/>
    <w:rsid w:val="00F9285B"/>
    <w:rsid w:val="00F93181"/>
    <w:rsid w:val="00FB07CF"/>
    <w:rsid w:val="00FB1AFF"/>
    <w:rsid w:val="00FB43DD"/>
    <w:rsid w:val="00FB6A30"/>
    <w:rsid w:val="00FC5944"/>
    <w:rsid w:val="00FC604F"/>
    <w:rsid w:val="00FD6608"/>
    <w:rsid w:val="00FE3800"/>
    <w:rsid w:val="00FF2458"/>
    <w:rsid w:val="00FF3781"/>
    <w:rsid w:val="00FF4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060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BB060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BB0605"/>
    <w:pPr>
      <w:ind w:left="720"/>
      <w:contextualSpacing/>
    </w:pPr>
  </w:style>
  <w:style w:type="table" w:styleId="a4">
    <w:name w:val="Table Grid"/>
    <w:basedOn w:val="a1"/>
    <w:uiPriority w:val="59"/>
    <w:rsid w:val="009E4B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B563A"/>
    <w:pPr>
      <w:suppressAutoHyphens/>
      <w:autoSpaceDN w:val="0"/>
      <w:textAlignment w:val="baseline"/>
    </w:pPr>
    <w:rPr>
      <w:rFonts w:eastAsia="SimSun" w:cs="Mangal"/>
      <w:kern w:val="3"/>
      <w:sz w:val="20"/>
      <w:szCs w:val="20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592FC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92FC6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430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003"/>
  </w:style>
  <w:style w:type="paragraph" w:styleId="ab">
    <w:name w:val="No Spacing"/>
    <w:uiPriority w:val="1"/>
    <w:qFormat/>
    <w:rsid w:val="00E03822"/>
    <w:rPr>
      <w:rFonts w:ascii="Calibri" w:eastAsia="Times New Roman" w:hAnsi="Calibri"/>
      <w:sz w:val="22"/>
      <w:szCs w:val="22"/>
      <w:lang w:eastAsia="ru-RU"/>
    </w:rPr>
  </w:style>
  <w:style w:type="character" w:customStyle="1" w:styleId="ac">
    <w:name w:val="Цветовое выделение"/>
    <w:uiPriority w:val="99"/>
    <w:rsid w:val="00E03822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E03822"/>
    <w:rPr>
      <w:rFonts w:cs="Times New Roman"/>
      <w:b w:val="0"/>
      <w:color w:val="106B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5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B0605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ConsPlusNormal">
    <w:name w:val="ConsPlusNormal"/>
    <w:rsid w:val="00BB0605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styleId="a3">
    <w:name w:val="List Paragraph"/>
    <w:basedOn w:val="a"/>
    <w:uiPriority w:val="34"/>
    <w:qFormat/>
    <w:rsid w:val="00BB0605"/>
    <w:pPr>
      <w:ind w:left="720"/>
      <w:contextualSpacing/>
    </w:pPr>
  </w:style>
  <w:style w:type="table" w:styleId="a4">
    <w:name w:val="Table Grid"/>
    <w:basedOn w:val="a1"/>
    <w:uiPriority w:val="59"/>
    <w:rsid w:val="009E4BB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65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59B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5B563A"/>
    <w:pPr>
      <w:suppressAutoHyphens/>
      <w:autoSpaceDN w:val="0"/>
      <w:textAlignment w:val="baseline"/>
    </w:pPr>
    <w:rPr>
      <w:rFonts w:eastAsia="SimSun" w:cs="Mangal"/>
      <w:kern w:val="3"/>
      <w:sz w:val="20"/>
      <w:szCs w:val="20"/>
      <w:lang w:eastAsia="zh-CN" w:bidi="hi-IN"/>
    </w:rPr>
  </w:style>
  <w:style w:type="paragraph" w:styleId="a7">
    <w:name w:val="footer"/>
    <w:basedOn w:val="a"/>
    <w:link w:val="a8"/>
    <w:uiPriority w:val="99"/>
    <w:unhideWhenUsed/>
    <w:rsid w:val="00592FC6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592FC6"/>
    <w:rPr>
      <w:rFonts w:eastAsia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F4300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43003"/>
  </w:style>
  <w:style w:type="paragraph" w:styleId="ab">
    <w:name w:val="No Spacing"/>
    <w:uiPriority w:val="1"/>
    <w:qFormat/>
    <w:rsid w:val="00E03822"/>
    <w:rPr>
      <w:rFonts w:ascii="Calibri" w:eastAsia="Times New Roman" w:hAnsi="Calibri"/>
      <w:sz w:val="22"/>
      <w:szCs w:val="22"/>
      <w:lang w:eastAsia="ru-RU"/>
    </w:rPr>
  </w:style>
  <w:style w:type="character" w:customStyle="1" w:styleId="ac">
    <w:name w:val="Цветовое выделение"/>
    <w:uiPriority w:val="99"/>
    <w:rsid w:val="00E03822"/>
    <w:rPr>
      <w:b/>
      <w:color w:val="26282F"/>
    </w:rPr>
  </w:style>
  <w:style w:type="character" w:customStyle="1" w:styleId="ad">
    <w:name w:val="Гипертекстовая ссылка"/>
    <w:basedOn w:val="ac"/>
    <w:uiPriority w:val="99"/>
    <w:rsid w:val="00E03822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9C4772-63EF-45BE-A92B-59FD8544E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1687</Words>
  <Characters>9620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Кондратьев</dc:creator>
  <cp:lastModifiedBy>Андрейченко Зоя Федоровна</cp:lastModifiedBy>
  <cp:revision>31</cp:revision>
  <cp:lastPrinted>2023-11-13T05:01:00Z</cp:lastPrinted>
  <dcterms:created xsi:type="dcterms:W3CDTF">2022-11-10T05:00:00Z</dcterms:created>
  <dcterms:modified xsi:type="dcterms:W3CDTF">2023-11-13T05:01:00Z</dcterms:modified>
</cp:coreProperties>
</file>